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E27B0" w14:textId="37057F4B" w:rsidR="00AB541D" w:rsidRPr="00AB541D" w:rsidRDefault="00AB541D" w:rsidP="00AB541D">
      <w:pPr>
        <w:pStyle w:val="CRCoverPage"/>
        <w:outlineLvl w:val="0"/>
        <w:rPr>
          <w:rFonts w:cstheme="minorBidi"/>
          <w:b/>
          <w:kern w:val="2"/>
          <w:sz w:val="24"/>
          <w:szCs w:val="22"/>
          <w:lang w:val="en-US" w:eastAsia="zh-CN"/>
        </w:rPr>
      </w:pPr>
      <w:r>
        <w:rPr>
          <w:rFonts w:cstheme="minorBidi"/>
          <w:b/>
          <w:kern w:val="2"/>
          <w:sz w:val="24"/>
          <w:szCs w:val="22"/>
          <w:lang w:val="en-US" w:eastAsia="zh-CN"/>
        </w:rPr>
        <w:t>3GPP TSG-RAN WG2 Meeting #126</w:t>
      </w:r>
      <w:r>
        <w:rPr>
          <w:rFonts w:cstheme="minorBidi"/>
          <w:b/>
          <w:kern w:val="2"/>
          <w:sz w:val="24"/>
          <w:szCs w:val="22"/>
          <w:lang w:val="en-US" w:eastAsia="zh-CN"/>
        </w:rPr>
        <w:tab/>
        <w:t xml:space="preserve">                               R2-240</w:t>
      </w:r>
      <w:r w:rsidR="00762CD4">
        <w:rPr>
          <w:rFonts w:cstheme="minorBidi"/>
          <w:b/>
          <w:kern w:val="2"/>
          <w:sz w:val="24"/>
          <w:szCs w:val="22"/>
          <w:lang w:val="en-US" w:eastAsia="zh-CN"/>
        </w:rPr>
        <w:t>5520</w:t>
      </w:r>
      <w:bookmarkStart w:id="0" w:name="_GoBack"/>
      <w:bookmarkEnd w:id="0"/>
      <w:r>
        <w:rPr>
          <w:rFonts w:cstheme="minorBidi"/>
          <w:b/>
          <w:kern w:val="2"/>
          <w:sz w:val="24"/>
          <w:szCs w:val="22"/>
          <w:lang w:val="en-US" w:eastAsia="zh-CN"/>
        </w:rPr>
        <w:br/>
        <w:t>Fukuoka, Japan May 22nd – 26th, 2024</w:t>
      </w:r>
      <w:r>
        <w:rPr>
          <w:rFonts w:cstheme="minorBidi"/>
          <w:b/>
          <w:kern w:val="2"/>
          <w:sz w:val="24"/>
          <w:szCs w:val="22"/>
          <w:lang w:val="en-US" w:eastAsia="zh-CN"/>
        </w:rPr>
        <w:tab/>
      </w:r>
    </w:p>
    <w:p w14:paraId="099C52B2" w14:textId="77777777" w:rsidR="004E7DA7" w:rsidRDefault="004E7DA7" w:rsidP="004E7DA7">
      <w:pPr>
        <w:tabs>
          <w:tab w:val="left" w:pos="1985"/>
          <w:tab w:val="left" w:pos="8931"/>
        </w:tabs>
        <w:spacing w:after="60" w:line="288" w:lineRule="auto"/>
        <w:rPr>
          <w:rFonts w:ascii="Times New Roman" w:eastAsia="DengXian" w:hAnsi="Times New Roman"/>
          <w:b/>
          <w:noProof/>
          <w:sz w:val="24"/>
          <w:szCs w:val="28"/>
          <w:lang w:val="en-US" w:eastAsia="en-US"/>
        </w:rPr>
      </w:pPr>
    </w:p>
    <w:p w14:paraId="4D1D3621" w14:textId="77777777"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A81B29">
        <w:rPr>
          <w:rFonts w:ascii="Times New Roman" w:hAnsi="Times New Roman"/>
          <w:noProof/>
          <w:sz w:val="24"/>
          <w:szCs w:val="28"/>
          <w:lang w:val="en-US" w:eastAsia="ko-KR"/>
        </w:rPr>
        <w:t>8</w:t>
      </w:r>
      <w:r w:rsidR="007947D7" w:rsidRPr="00350B74">
        <w:rPr>
          <w:rFonts w:ascii="Times New Roman" w:hAnsi="Times New Roman"/>
          <w:noProof/>
          <w:sz w:val="24"/>
          <w:szCs w:val="28"/>
          <w:lang w:val="en-US" w:eastAsia="ko-KR"/>
        </w:rPr>
        <w:t>.</w:t>
      </w:r>
      <w:r w:rsidR="00A81B29">
        <w:rPr>
          <w:rFonts w:ascii="Times New Roman" w:hAnsi="Times New Roman"/>
          <w:noProof/>
          <w:sz w:val="24"/>
          <w:szCs w:val="28"/>
          <w:lang w:val="en-US" w:eastAsia="ko-KR"/>
        </w:rPr>
        <w:t>2</w:t>
      </w:r>
      <w:r w:rsidR="00B26BBC" w:rsidRPr="00350B74">
        <w:rPr>
          <w:rFonts w:ascii="Times New Roman" w:hAnsi="Times New Roman"/>
          <w:noProof/>
          <w:sz w:val="24"/>
          <w:szCs w:val="28"/>
          <w:lang w:val="en-US" w:eastAsia="ko-KR"/>
        </w:rPr>
        <w:t>.</w:t>
      </w:r>
      <w:r w:rsidR="00A81B29">
        <w:rPr>
          <w:rFonts w:ascii="Times New Roman" w:hAnsi="Times New Roman"/>
          <w:noProof/>
          <w:sz w:val="24"/>
          <w:szCs w:val="28"/>
          <w:lang w:val="en-US" w:eastAsia="ko-KR"/>
        </w:rPr>
        <w:t>3.2</w:t>
      </w:r>
      <w:r w:rsidR="00CC4F0B" w:rsidRPr="00350B74">
        <w:rPr>
          <w:rFonts w:ascii="Times New Roman" w:hAnsi="Times New Roman"/>
          <w:noProof/>
          <w:sz w:val="24"/>
          <w:szCs w:val="28"/>
          <w:lang w:val="en-US" w:eastAsia="ko-KR"/>
        </w:rPr>
        <w:t xml:space="preserve"> (</w:t>
      </w:r>
      <w:r w:rsidR="00A81B29" w:rsidRPr="00A81B29">
        <w:rPr>
          <w:rFonts w:ascii="Times New Roman" w:hAnsi="Times New Roman"/>
          <w:noProof/>
          <w:sz w:val="24"/>
          <w:szCs w:val="28"/>
          <w:lang w:val="en-US" w:eastAsia="ko-KR"/>
        </w:rPr>
        <w:t>FS_Ambient_IoT_solutions</w:t>
      </w:r>
      <w:r w:rsidR="00CC4F0B" w:rsidRPr="00350B74">
        <w:rPr>
          <w:rFonts w:ascii="Times New Roman" w:hAnsi="Times New Roman"/>
          <w:noProof/>
          <w:sz w:val="24"/>
          <w:szCs w:val="28"/>
          <w:lang w:val="en-US" w:eastAsia="ko-KR"/>
        </w:rPr>
        <w:t>)</w:t>
      </w:r>
    </w:p>
    <w:p w14:paraId="74B27B0C"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7E2781ED" w14:textId="711DACCA" w:rsidR="0040356E" w:rsidRPr="00040399" w:rsidRDefault="00615092" w:rsidP="00350B74">
      <w:pPr>
        <w:tabs>
          <w:tab w:val="left" w:pos="1985"/>
        </w:tabs>
        <w:spacing w:after="60" w:line="288" w:lineRule="auto"/>
        <w:jc w:val="left"/>
        <w:rPr>
          <w:rFonts w:ascii="Times New Roman" w:eastAsia="맑은 고딕"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0D5733" w:rsidRPr="000D5733">
        <w:rPr>
          <w:rFonts w:ascii="Times New Roman" w:hAnsi="Times New Roman"/>
          <w:noProof/>
          <w:sz w:val="24"/>
          <w:szCs w:val="28"/>
          <w:lang w:val="en-US" w:eastAsia="ko-KR"/>
        </w:rPr>
        <w:t>Discussion on user plane aspects for Ambient IoT</w:t>
      </w:r>
    </w:p>
    <w:p w14:paraId="4CB069FE"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26DF09B8"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2C956591" w14:textId="23CE06BB" w:rsidR="004B64E0" w:rsidRDefault="004B64E0" w:rsidP="005D1C31">
      <w:pPr>
        <w:rPr>
          <w:rFonts w:ascii="Times New Roman" w:eastAsiaTheme="minorEastAsia" w:hAnsi="Times New Roman"/>
          <w:sz w:val="22"/>
          <w:lang w:eastAsia="ko-KR"/>
        </w:rPr>
      </w:pPr>
      <w:r>
        <w:rPr>
          <w:rFonts w:ascii="Times New Roman" w:eastAsia="DengXian" w:hAnsi="Times New Roman"/>
          <w:sz w:val="22"/>
        </w:rPr>
        <w:t>I</w:t>
      </w:r>
      <w:r>
        <w:rPr>
          <w:rFonts w:ascii="Times New Roman" w:eastAsia="DengXian" w:hAnsi="Times New Roman" w:hint="eastAsia"/>
          <w:sz w:val="22"/>
        </w:rPr>
        <w:t>n</w:t>
      </w:r>
      <w:r>
        <w:rPr>
          <w:rFonts w:ascii="Times New Roman" w:eastAsia="DengXian" w:hAnsi="Times New Roman" w:hint="eastAsia"/>
          <w:sz w:val="22"/>
          <w:lang w:eastAsia="ko-KR"/>
        </w:rPr>
        <w:t xml:space="preserve"> </w:t>
      </w:r>
      <w:r>
        <w:rPr>
          <w:rFonts w:ascii="Times New Roman" w:eastAsia="DengXian" w:hAnsi="Times New Roman"/>
          <w:sz w:val="22"/>
          <w:lang w:eastAsia="ko-KR"/>
        </w:rPr>
        <w:t>RAN2#125bis meeting, the following agreements were made</w:t>
      </w:r>
      <w:r>
        <w:rPr>
          <w:rFonts w:ascii="Times New Roman" w:eastAsiaTheme="minorEastAsia" w:hAnsi="Times New Roman" w:hint="eastAsia"/>
          <w:sz w:val="22"/>
          <w:lang w:eastAsia="ko-KR"/>
        </w:rPr>
        <w:t>.</w:t>
      </w:r>
    </w:p>
    <w:tbl>
      <w:tblPr>
        <w:tblStyle w:val="af7"/>
        <w:tblW w:w="0" w:type="auto"/>
        <w:tblLook w:val="04A0" w:firstRow="1" w:lastRow="0" w:firstColumn="1" w:lastColumn="0" w:noHBand="0" w:noVBand="1"/>
      </w:tblPr>
      <w:tblGrid>
        <w:gridCol w:w="9629"/>
      </w:tblGrid>
      <w:tr w:rsidR="004B64E0" w14:paraId="7188A9D7" w14:textId="77777777" w:rsidTr="004B64E0">
        <w:tc>
          <w:tcPr>
            <w:tcW w:w="9629" w:type="dxa"/>
          </w:tcPr>
          <w:p w14:paraId="6D3675AB" w14:textId="77777777" w:rsidR="004B64E0" w:rsidRPr="004B64E0" w:rsidRDefault="004B64E0" w:rsidP="004B64E0">
            <w:pPr>
              <w:rPr>
                <w:rFonts w:ascii="Times New Roman" w:eastAsiaTheme="minorEastAsia" w:hAnsi="Times New Roman"/>
                <w:sz w:val="22"/>
                <w:lang w:eastAsia="ko-KR"/>
              </w:rPr>
            </w:pPr>
            <w:r w:rsidRPr="004B64E0">
              <w:rPr>
                <w:rFonts w:ascii="Times New Roman" w:eastAsiaTheme="minorEastAsia" w:hAnsi="Times New Roman"/>
                <w:sz w:val="22"/>
                <w:lang w:eastAsia="ko-KR"/>
              </w:rPr>
              <w:t xml:space="preserve">Agreement </w:t>
            </w:r>
          </w:p>
          <w:p w14:paraId="5D4D249E" w14:textId="3560FE01" w:rsidR="004B64E0" w:rsidRPr="004B64E0" w:rsidRDefault="004B64E0" w:rsidP="004B64E0">
            <w:pPr>
              <w:rPr>
                <w:rFonts w:ascii="Times New Roman" w:eastAsiaTheme="minorEastAsia" w:hAnsi="Times New Roman"/>
                <w:sz w:val="22"/>
                <w:lang w:eastAsia="ko-KR"/>
              </w:rPr>
            </w:pPr>
            <w:r w:rsidRPr="004B64E0">
              <w:rPr>
                <w:rFonts w:ascii="Times New Roman" w:eastAsiaTheme="minorEastAsia" w:hAnsi="Times New Roman"/>
                <w:sz w:val="22"/>
                <w:lang w:eastAsia="ko-KR"/>
              </w:rPr>
              <w:t>1</w:t>
            </w:r>
            <w:r>
              <w:rPr>
                <w:rFonts w:ascii="Times New Roman" w:eastAsiaTheme="minorEastAsia" w:hAnsi="Times New Roman"/>
                <w:sz w:val="22"/>
                <w:lang w:eastAsia="ko-KR"/>
              </w:rPr>
              <w:t xml:space="preserve"> </w:t>
            </w:r>
            <w:r w:rsidRPr="004B64E0">
              <w:rPr>
                <w:rFonts w:ascii="Times New Roman" w:eastAsiaTheme="minorEastAsia" w:hAnsi="Times New Roman"/>
                <w:sz w:val="22"/>
                <w:lang w:eastAsia="ko-KR"/>
              </w:rPr>
              <w:t xml:space="preserve">SDAP is not supported for UP protocol stack. </w:t>
            </w:r>
          </w:p>
          <w:p w14:paraId="7382B935" w14:textId="020BC980" w:rsidR="004B64E0" w:rsidRPr="004B64E0" w:rsidRDefault="004B64E0" w:rsidP="004B64E0">
            <w:pPr>
              <w:rPr>
                <w:rFonts w:ascii="Times New Roman" w:eastAsiaTheme="minorEastAsia" w:hAnsi="Times New Roman"/>
                <w:sz w:val="22"/>
                <w:lang w:eastAsia="ko-KR"/>
              </w:rPr>
            </w:pPr>
            <w:r w:rsidRPr="004B64E0">
              <w:rPr>
                <w:rFonts w:ascii="Times New Roman" w:eastAsiaTheme="minorEastAsia" w:hAnsi="Times New Roman"/>
                <w:sz w:val="22"/>
                <w:lang w:eastAsia="ko-KR"/>
              </w:rPr>
              <w:t>2</w:t>
            </w:r>
            <w:r>
              <w:rPr>
                <w:rFonts w:ascii="Times New Roman" w:eastAsiaTheme="minorEastAsia" w:hAnsi="Times New Roman"/>
                <w:sz w:val="22"/>
                <w:lang w:eastAsia="ko-KR"/>
              </w:rPr>
              <w:t xml:space="preserve"> </w:t>
            </w:r>
            <w:r w:rsidRPr="004B64E0">
              <w:rPr>
                <w:rFonts w:ascii="Times New Roman" w:eastAsiaTheme="minorEastAsia" w:hAnsi="Times New Roman"/>
                <w:sz w:val="22"/>
                <w:lang w:eastAsia="ko-KR"/>
              </w:rPr>
              <w:t xml:space="preserve">PDCP layer is not needed.  FFS how to handle AS security (if needed pending SA3 </w:t>
            </w:r>
            <w:r w:rsidR="00824F73" w:rsidRPr="004B64E0">
              <w:rPr>
                <w:rFonts w:ascii="Times New Roman" w:eastAsiaTheme="minorEastAsia" w:hAnsi="Times New Roman"/>
                <w:sz w:val="22"/>
                <w:lang w:eastAsia="ko-KR"/>
              </w:rPr>
              <w:t>discussion</w:t>
            </w:r>
            <w:r w:rsidRPr="004B64E0">
              <w:rPr>
                <w:rFonts w:ascii="Times New Roman" w:eastAsiaTheme="minorEastAsia" w:hAnsi="Times New Roman"/>
                <w:sz w:val="22"/>
                <w:lang w:eastAsia="ko-KR"/>
              </w:rPr>
              <w:t xml:space="preserve">) and any other really needed functionalities.  </w:t>
            </w:r>
          </w:p>
          <w:p w14:paraId="79081119" w14:textId="406D4033" w:rsidR="004B64E0" w:rsidRPr="004B64E0" w:rsidRDefault="004B64E0" w:rsidP="004B64E0">
            <w:pPr>
              <w:rPr>
                <w:rFonts w:ascii="Times New Roman" w:eastAsiaTheme="minorEastAsia" w:hAnsi="Times New Roman"/>
                <w:sz w:val="22"/>
                <w:lang w:eastAsia="ko-KR"/>
              </w:rPr>
            </w:pPr>
            <w:r w:rsidRPr="004B64E0">
              <w:rPr>
                <w:rFonts w:ascii="Times New Roman" w:eastAsiaTheme="minorEastAsia" w:hAnsi="Times New Roman"/>
                <w:sz w:val="22"/>
                <w:lang w:eastAsia="ko-KR"/>
              </w:rPr>
              <w:t>3</w:t>
            </w:r>
            <w:r>
              <w:rPr>
                <w:rFonts w:ascii="Times New Roman" w:eastAsiaTheme="minorEastAsia" w:hAnsi="Times New Roman"/>
                <w:sz w:val="22"/>
                <w:lang w:eastAsia="ko-KR"/>
              </w:rPr>
              <w:t xml:space="preserve"> </w:t>
            </w:r>
            <w:r w:rsidRPr="004B64E0">
              <w:rPr>
                <w:rFonts w:ascii="Times New Roman" w:eastAsiaTheme="minorEastAsia" w:hAnsi="Times New Roman"/>
                <w:sz w:val="22"/>
                <w:lang w:eastAsia="ko-KR"/>
              </w:rPr>
              <w:t xml:space="preserve">RLC layer is not needed.   FFS how to handle segmentation (if needed and depending on RAN1 design and upper layer packet size).  RAN2 considers segmentation and reassembly would add complexity, however further discussions are needed.  </w:t>
            </w:r>
          </w:p>
          <w:p w14:paraId="4584ED2F" w14:textId="7C251859" w:rsidR="004B64E0" w:rsidRDefault="004B64E0" w:rsidP="004B64E0">
            <w:pPr>
              <w:rPr>
                <w:rFonts w:ascii="Times New Roman" w:eastAsiaTheme="minorEastAsia" w:hAnsi="Times New Roman"/>
                <w:sz w:val="22"/>
                <w:lang w:eastAsia="ko-KR"/>
              </w:rPr>
            </w:pPr>
            <w:r w:rsidRPr="004B64E0">
              <w:rPr>
                <w:rFonts w:ascii="Times New Roman" w:eastAsiaTheme="minorEastAsia" w:hAnsi="Times New Roman"/>
                <w:sz w:val="22"/>
                <w:lang w:eastAsia="ko-KR"/>
              </w:rPr>
              <w:t>4</w:t>
            </w:r>
            <w:r>
              <w:rPr>
                <w:rFonts w:ascii="Times New Roman" w:eastAsiaTheme="minorEastAsia" w:hAnsi="Times New Roman"/>
                <w:sz w:val="22"/>
                <w:lang w:eastAsia="ko-KR"/>
              </w:rPr>
              <w:t xml:space="preserve"> </w:t>
            </w:r>
            <w:r w:rsidRPr="004B64E0">
              <w:rPr>
                <w:rFonts w:ascii="Times New Roman" w:eastAsiaTheme="minorEastAsia" w:hAnsi="Times New Roman"/>
                <w:sz w:val="22"/>
                <w:lang w:eastAsia="ko-KR"/>
              </w:rPr>
              <w:t>No HARQ and RLC AM</w:t>
            </w:r>
          </w:p>
          <w:p w14:paraId="3B5D1EBA" w14:textId="45B4BBEC" w:rsidR="006752E5" w:rsidRPr="004B64E0" w:rsidRDefault="006752E5" w:rsidP="004B64E0">
            <w:pPr>
              <w:rPr>
                <w:rFonts w:ascii="Times New Roman" w:eastAsiaTheme="minorEastAsia" w:hAnsi="Times New Roman"/>
                <w:sz w:val="22"/>
                <w:lang w:eastAsia="ko-KR"/>
              </w:rPr>
            </w:pPr>
            <w:r>
              <w:rPr>
                <w:rFonts w:ascii="Times New Roman" w:eastAsiaTheme="minorEastAsia" w:hAnsi="Times New Roman"/>
                <w:sz w:val="22"/>
                <w:lang w:eastAsia="ko-KR"/>
              </w:rPr>
              <w:t xml:space="preserve">5 </w:t>
            </w:r>
            <w:r w:rsidR="00FC32E5" w:rsidRPr="00FC32E5">
              <w:rPr>
                <w:rFonts w:ascii="Times New Roman" w:eastAsiaTheme="minorEastAsia" w:hAnsi="Times New Roman"/>
                <w:sz w:val="22"/>
                <w:lang w:eastAsia="ko-KR"/>
              </w:rPr>
              <w:t>FFS about the level of visibility required by the reader and what information is necessary for AS layer operations</w:t>
            </w:r>
            <w:proofErr w:type="gramStart"/>
            <w:r w:rsidR="00FC32E5" w:rsidRPr="00FC32E5">
              <w:rPr>
                <w:rFonts w:ascii="Times New Roman" w:eastAsiaTheme="minorEastAsia" w:hAnsi="Times New Roman"/>
                <w:sz w:val="22"/>
                <w:lang w:eastAsia="ko-KR"/>
              </w:rPr>
              <w:t>.</w:t>
            </w:r>
            <w:r w:rsidRPr="006752E5">
              <w:rPr>
                <w:rFonts w:ascii="Times New Roman" w:eastAsiaTheme="minorEastAsia" w:hAnsi="Times New Roman"/>
                <w:sz w:val="22"/>
                <w:lang w:eastAsia="ko-KR"/>
              </w:rPr>
              <w:t>.</w:t>
            </w:r>
            <w:proofErr w:type="gramEnd"/>
          </w:p>
          <w:p w14:paraId="56540D22" w14:textId="6D470663" w:rsidR="004B64E0" w:rsidRDefault="004B64E0" w:rsidP="004B64E0">
            <w:pPr>
              <w:rPr>
                <w:rFonts w:ascii="Times New Roman" w:eastAsiaTheme="minorEastAsia" w:hAnsi="Times New Roman"/>
                <w:sz w:val="22"/>
                <w:lang w:eastAsia="ko-KR"/>
              </w:rPr>
            </w:pPr>
            <w:r w:rsidRPr="004B64E0">
              <w:rPr>
                <w:rFonts w:ascii="Times New Roman" w:eastAsiaTheme="minorEastAsia" w:hAnsi="Times New Roman"/>
                <w:sz w:val="22"/>
                <w:lang w:eastAsia="ko-KR"/>
              </w:rPr>
              <w:t>6</w:t>
            </w:r>
            <w:r>
              <w:rPr>
                <w:rFonts w:ascii="Times New Roman" w:eastAsiaTheme="minorEastAsia" w:hAnsi="Times New Roman"/>
                <w:sz w:val="22"/>
                <w:lang w:eastAsia="ko-KR"/>
              </w:rPr>
              <w:t xml:space="preserve"> </w:t>
            </w:r>
            <w:r w:rsidRPr="004B64E0">
              <w:rPr>
                <w:rFonts w:ascii="Times New Roman" w:eastAsiaTheme="minorEastAsia" w:hAnsi="Times New Roman"/>
                <w:sz w:val="22"/>
                <w:lang w:eastAsia="ko-KR"/>
              </w:rPr>
              <w:t xml:space="preserve">RAN2 assumes that no per-packet </w:t>
            </w:r>
            <w:proofErr w:type="spellStart"/>
            <w:r w:rsidRPr="004B64E0">
              <w:rPr>
                <w:rFonts w:ascii="Times New Roman" w:eastAsiaTheme="minorEastAsia" w:hAnsi="Times New Roman"/>
                <w:sz w:val="22"/>
                <w:lang w:eastAsia="ko-KR"/>
              </w:rPr>
              <w:t>QoS</w:t>
            </w:r>
            <w:proofErr w:type="spellEnd"/>
            <w:r w:rsidRPr="004B64E0">
              <w:rPr>
                <w:rFonts w:ascii="Times New Roman" w:eastAsiaTheme="minorEastAsia" w:hAnsi="Times New Roman"/>
                <w:sz w:val="22"/>
                <w:lang w:eastAsia="ko-KR"/>
              </w:rPr>
              <w:t xml:space="preserve"> and no per-</w:t>
            </w:r>
            <w:proofErr w:type="spellStart"/>
            <w:r w:rsidRPr="004B64E0">
              <w:rPr>
                <w:rFonts w:ascii="Times New Roman" w:eastAsiaTheme="minorEastAsia" w:hAnsi="Times New Roman"/>
                <w:sz w:val="22"/>
                <w:lang w:eastAsia="ko-KR"/>
              </w:rPr>
              <w:t>QoS</w:t>
            </w:r>
            <w:proofErr w:type="spellEnd"/>
            <w:r w:rsidRPr="004B64E0">
              <w:rPr>
                <w:rFonts w:ascii="Times New Roman" w:eastAsiaTheme="minorEastAsia" w:hAnsi="Times New Roman"/>
                <w:sz w:val="22"/>
                <w:lang w:eastAsia="ko-KR"/>
              </w:rPr>
              <w:t xml:space="preserve"> flow is supported at AS level (for both UL/DL).  FFS how to handle the general </w:t>
            </w:r>
            <w:proofErr w:type="spellStart"/>
            <w:r w:rsidRPr="004B64E0">
              <w:rPr>
                <w:rFonts w:ascii="Times New Roman" w:eastAsiaTheme="minorEastAsia" w:hAnsi="Times New Roman"/>
                <w:sz w:val="22"/>
                <w:lang w:eastAsia="ko-KR"/>
              </w:rPr>
              <w:t>QoS</w:t>
            </w:r>
            <w:proofErr w:type="spellEnd"/>
            <w:r w:rsidRPr="004B64E0">
              <w:rPr>
                <w:rFonts w:ascii="Times New Roman" w:eastAsiaTheme="minorEastAsia" w:hAnsi="Times New Roman"/>
                <w:sz w:val="22"/>
                <w:lang w:eastAsia="ko-KR"/>
              </w:rPr>
              <w:t xml:space="preserve"> requirements from SA2</w:t>
            </w:r>
          </w:p>
        </w:tc>
      </w:tr>
    </w:tbl>
    <w:p w14:paraId="31E50408" w14:textId="77777777" w:rsidR="004B64E0" w:rsidRDefault="004B64E0" w:rsidP="005D1C31">
      <w:pPr>
        <w:rPr>
          <w:rFonts w:ascii="Times New Roman" w:eastAsiaTheme="minorEastAsia" w:hAnsi="Times New Roman"/>
          <w:sz w:val="22"/>
          <w:lang w:eastAsia="ko-KR"/>
        </w:rPr>
      </w:pPr>
    </w:p>
    <w:p w14:paraId="5CD1E039" w14:textId="3EC736CF" w:rsidR="006752E5" w:rsidRPr="004B64E0" w:rsidRDefault="004B64E0" w:rsidP="005D1C31">
      <w:pPr>
        <w:rPr>
          <w:rFonts w:ascii="Times New Roman" w:eastAsiaTheme="minorEastAsia" w:hAnsi="Times New Roman"/>
          <w:sz w:val="22"/>
          <w:lang w:eastAsia="ko-KR"/>
        </w:rPr>
      </w:pPr>
      <w:r>
        <w:rPr>
          <w:rFonts w:ascii="Times New Roman" w:eastAsiaTheme="minorEastAsia" w:hAnsi="Times New Roman" w:hint="eastAsia"/>
          <w:sz w:val="22"/>
          <w:lang w:eastAsia="ko-KR"/>
        </w:rPr>
        <w:t xml:space="preserve">During the discussion, which </w:t>
      </w:r>
      <w:r>
        <w:rPr>
          <w:rFonts w:ascii="Times New Roman" w:eastAsiaTheme="minorEastAsia" w:hAnsi="Times New Roman"/>
          <w:sz w:val="22"/>
          <w:lang w:eastAsia="ko-KR"/>
        </w:rPr>
        <w:t xml:space="preserve">layer 2 functionalities are needed for A-IOT were discussed. Then, the conclusion is that the SDAP, PDCP, and the RLC layer are not supported. However, </w:t>
      </w:r>
      <w:r>
        <w:rPr>
          <w:rFonts w:ascii="Times New Roman" w:eastAsiaTheme="minorEastAsia" w:hAnsi="Times New Roman" w:hint="eastAsia"/>
          <w:sz w:val="22"/>
          <w:lang w:eastAsia="ko-KR"/>
        </w:rPr>
        <w:t xml:space="preserve">which </w:t>
      </w:r>
      <w:r>
        <w:rPr>
          <w:rFonts w:ascii="Times New Roman" w:eastAsiaTheme="minorEastAsia" w:hAnsi="Times New Roman"/>
          <w:sz w:val="22"/>
          <w:lang w:eastAsia="ko-KR"/>
        </w:rPr>
        <w:t xml:space="preserve">MAC functionalities are needed for A-IOT was not discussed. </w:t>
      </w:r>
      <w:r w:rsidR="006752E5">
        <w:rPr>
          <w:rFonts w:ascii="Times New Roman" w:eastAsiaTheme="minorEastAsia" w:hAnsi="Times New Roman"/>
          <w:sz w:val="22"/>
          <w:lang w:eastAsia="ko-KR"/>
        </w:rPr>
        <w:t>I</w:t>
      </w:r>
      <w:r>
        <w:rPr>
          <w:rFonts w:ascii="Times New Roman" w:eastAsiaTheme="minorEastAsia" w:hAnsi="Times New Roman"/>
          <w:sz w:val="22"/>
          <w:lang w:eastAsia="ko-KR"/>
        </w:rPr>
        <w:t xml:space="preserve">n this contribution, we share our view on it. </w:t>
      </w:r>
      <w:r w:rsidR="006752E5">
        <w:rPr>
          <w:rFonts w:ascii="Times New Roman" w:eastAsiaTheme="minorEastAsia" w:hAnsi="Times New Roman"/>
          <w:sz w:val="22"/>
          <w:lang w:eastAsia="ko-KR"/>
        </w:rPr>
        <w:t xml:space="preserve">In addition, we show our view on </w:t>
      </w:r>
      <w:r w:rsidR="002463F9">
        <w:rPr>
          <w:rFonts w:ascii="Times New Roman" w:eastAsiaTheme="minorEastAsia" w:hAnsi="Times New Roman"/>
          <w:sz w:val="22"/>
          <w:lang w:eastAsia="ko-KR"/>
        </w:rPr>
        <w:t>what information should be known in the reader for AS layer operation</w:t>
      </w:r>
      <w:r w:rsidR="006752E5">
        <w:rPr>
          <w:rFonts w:ascii="Times New Roman" w:eastAsiaTheme="minorEastAsia" w:hAnsi="Times New Roman"/>
          <w:sz w:val="22"/>
          <w:lang w:eastAsia="ko-KR"/>
        </w:rPr>
        <w:t>.</w:t>
      </w:r>
    </w:p>
    <w:p w14:paraId="2C358D6F" w14:textId="77777777" w:rsidR="004B64E0" w:rsidRDefault="004B64E0" w:rsidP="00A6209A">
      <w:pPr>
        <w:rPr>
          <w:rFonts w:ascii="Times New Roman" w:eastAsia="맑은 고딕" w:hAnsi="Times New Roman"/>
          <w:sz w:val="22"/>
          <w:lang w:eastAsia="ko-KR"/>
        </w:rPr>
      </w:pPr>
    </w:p>
    <w:p w14:paraId="78754207" w14:textId="77777777"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45730279" w14:textId="1C9ECBAF" w:rsidR="00DC2AF3" w:rsidRPr="0045107F" w:rsidRDefault="004B64E0" w:rsidP="005B7978">
      <w:pPr>
        <w:pStyle w:val="20"/>
        <w:numPr>
          <w:ilvl w:val="1"/>
          <w:numId w:val="1"/>
        </w:numPr>
        <w:tabs>
          <w:tab w:val="clear" w:pos="1001"/>
          <w:tab w:val="num" w:pos="576"/>
        </w:tabs>
        <w:ind w:left="576"/>
        <w:rPr>
          <w:rFonts w:ascii="Times New Roman" w:hAnsi="Times New Roman" w:cs="Times New Roman"/>
          <w:sz w:val="28"/>
        </w:rPr>
      </w:pPr>
      <w:r>
        <w:rPr>
          <w:rFonts w:ascii="Times New Roman" w:hAnsi="Times New Roman" w:cs="Times New Roman"/>
          <w:sz w:val="28"/>
        </w:rPr>
        <w:t>F</w:t>
      </w:r>
      <w:r w:rsidRPr="004B64E0">
        <w:rPr>
          <w:rFonts w:ascii="Times New Roman" w:hAnsi="Times New Roman" w:cs="Times New Roman"/>
          <w:sz w:val="28"/>
        </w:rPr>
        <w:t xml:space="preserve">unctionalities </w:t>
      </w:r>
      <w:r>
        <w:rPr>
          <w:rFonts w:ascii="Times New Roman" w:hAnsi="Times New Roman" w:cs="Times New Roman"/>
          <w:sz w:val="28"/>
        </w:rPr>
        <w:t>in MAC</w:t>
      </w:r>
    </w:p>
    <w:p w14:paraId="7C4CFE2C" w14:textId="422A745E" w:rsidR="008A6BAE" w:rsidRDefault="00DC2AF3" w:rsidP="008A6BAE">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the current specification, </w:t>
      </w:r>
      <w:r>
        <w:rPr>
          <w:rFonts w:ascii="Times New Roman" w:eastAsia="맑은 고딕" w:hAnsi="Times New Roman"/>
          <w:sz w:val="22"/>
          <w:lang w:eastAsia="ko-KR"/>
        </w:rPr>
        <w:t xml:space="preserve">the main function of </w:t>
      </w:r>
      <w:r w:rsidR="004B64E0">
        <w:rPr>
          <w:rFonts w:ascii="Times New Roman" w:eastAsia="맑은 고딕" w:hAnsi="Times New Roman"/>
          <w:sz w:val="22"/>
          <w:lang w:eastAsia="ko-KR"/>
        </w:rPr>
        <w:t xml:space="preserve">MAC </w:t>
      </w:r>
      <w:r>
        <w:rPr>
          <w:rFonts w:ascii="Times New Roman" w:eastAsia="맑은 고딕" w:hAnsi="Times New Roman" w:hint="eastAsia"/>
          <w:sz w:val="22"/>
          <w:lang w:eastAsia="ko-KR"/>
        </w:rPr>
        <w:t xml:space="preserve">layer </w:t>
      </w:r>
      <w:r>
        <w:rPr>
          <w:rFonts w:ascii="Times New Roman" w:eastAsia="맑은 고딕" w:hAnsi="Times New Roman"/>
          <w:sz w:val="22"/>
          <w:lang w:eastAsia="ko-KR"/>
        </w:rPr>
        <w:t xml:space="preserve">is </w:t>
      </w:r>
      <w:r w:rsidR="008A6BAE">
        <w:rPr>
          <w:rFonts w:ascii="Times New Roman" w:eastAsia="맑은 고딕" w:hAnsi="Times New Roman"/>
          <w:sz w:val="22"/>
          <w:lang w:eastAsia="ko-KR"/>
        </w:rPr>
        <w:t xml:space="preserve">RA, BSR, SR, C-DRX, </w:t>
      </w:r>
      <w:r w:rsidR="008A6BAE" w:rsidRPr="00BA7C97">
        <w:rPr>
          <w:rFonts w:ascii="Times New Roman" w:eastAsia="맑은 고딕" w:hAnsi="Times New Roman"/>
          <w:sz w:val="22"/>
          <w:lang w:eastAsia="ko-KR"/>
        </w:rPr>
        <w:t xml:space="preserve">TA, LCP, </w:t>
      </w:r>
      <w:r w:rsidR="008A6BAE">
        <w:rPr>
          <w:rFonts w:ascii="Times New Roman" w:eastAsia="맑은 고딕" w:hAnsi="Times New Roman"/>
          <w:sz w:val="22"/>
          <w:lang w:eastAsia="ko-KR"/>
        </w:rPr>
        <w:t xml:space="preserve">and </w:t>
      </w:r>
      <w:r w:rsidR="008A6BAE" w:rsidRPr="00BA7C97">
        <w:rPr>
          <w:rFonts w:ascii="Times New Roman" w:eastAsia="맑은 고딕" w:hAnsi="Times New Roman"/>
          <w:sz w:val="22"/>
          <w:lang w:eastAsia="ko-KR"/>
        </w:rPr>
        <w:t>PHR</w:t>
      </w:r>
      <w:r>
        <w:rPr>
          <w:rFonts w:ascii="Times New Roman" w:eastAsia="맑은 고딕" w:hAnsi="Times New Roman"/>
          <w:sz w:val="22"/>
          <w:lang w:eastAsia="ko-KR"/>
        </w:rPr>
        <w:t>.</w:t>
      </w:r>
      <w:r w:rsidR="008A6BAE">
        <w:rPr>
          <w:rFonts w:ascii="Times New Roman" w:eastAsia="맑은 고딕" w:hAnsi="Times New Roman"/>
          <w:sz w:val="22"/>
          <w:lang w:eastAsia="ko-KR"/>
        </w:rPr>
        <w:t xml:space="preserve"> In our view, the functionalities other than the RA would not needed for A-IOT with the following reasons. </w:t>
      </w:r>
    </w:p>
    <w:p w14:paraId="43190AB3" w14:textId="677EA84B" w:rsidR="00DC2AF3" w:rsidRDefault="00DC2AF3" w:rsidP="00DC2AF3">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The </w:t>
      </w:r>
      <w:r w:rsidR="001E361A">
        <w:rPr>
          <w:rFonts w:ascii="Times New Roman" w:eastAsia="맑은 고딕" w:hAnsi="Times New Roman"/>
          <w:sz w:val="22"/>
          <w:lang w:eastAsia="ko-KR"/>
        </w:rPr>
        <w:t>SR</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is used to indicate when the </w:t>
      </w:r>
      <w:r w:rsidR="008A6BAE">
        <w:rPr>
          <w:rFonts w:ascii="Times New Roman" w:eastAsia="맑은 고딕" w:hAnsi="Times New Roman"/>
          <w:sz w:val="22"/>
          <w:lang w:eastAsia="ko-KR"/>
        </w:rPr>
        <w:t>A-IOT device</w:t>
      </w:r>
      <w:r>
        <w:rPr>
          <w:rFonts w:ascii="Times New Roman" w:eastAsia="맑은 고딕" w:hAnsi="Times New Roman"/>
          <w:sz w:val="22"/>
          <w:lang w:eastAsia="ko-KR"/>
        </w:rPr>
        <w:t xml:space="preserve"> has the data but there is no uplink grant. However, as stated in SID, the DO-A is not supported and the DT and DO-DTT are supported. With this reason, the </w:t>
      </w:r>
      <w:r w:rsidR="008A6BAE">
        <w:rPr>
          <w:rFonts w:ascii="Times New Roman" w:eastAsia="맑은 고딕" w:hAnsi="Times New Roman"/>
          <w:sz w:val="22"/>
          <w:lang w:eastAsia="ko-KR"/>
        </w:rPr>
        <w:t xml:space="preserve">A-IOT device </w:t>
      </w:r>
      <w:r>
        <w:rPr>
          <w:rFonts w:ascii="Times New Roman" w:eastAsia="맑은 고딕" w:hAnsi="Times New Roman"/>
          <w:sz w:val="22"/>
          <w:lang w:eastAsia="ko-KR"/>
        </w:rPr>
        <w:t xml:space="preserve">would transmit the data only when receiving an indication for data transmission. Thus, the </w:t>
      </w:r>
      <w:r w:rsidR="001E361A">
        <w:rPr>
          <w:rFonts w:ascii="Times New Roman" w:eastAsia="맑은 고딕" w:hAnsi="Times New Roman"/>
          <w:sz w:val="22"/>
          <w:lang w:eastAsia="ko-KR"/>
        </w:rPr>
        <w:t>SR</w:t>
      </w:r>
      <w:r>
        <w:rPr>
          <w:rFonts w:ascii="Times New Roman" w:eastAsia="맑은 고딕" w:hAnsi="Times New Roman"/>
          <w:sz w:val="22"/>
          <w:lang w:eastAsia="ko-KR"/>
        </w:rPr>
        <w:t xml:space="preserve"> is not needed for A-IOT. </w:t>
      </w:r>
    </w:p>
    <w:p w14:paraId="32BC54F0" w14:textId="23D00882" w:rsidR="00DC2AF3" w:rsidRDefault="00DC2AF3" w:rsidP="00DC2AF3">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The </w:t>
      </w:r>
      <w:r w:rsidR="00E57101">
        <w:rPr>
          <w:rFonts w:ascii="Times New Roman" w:eastAsia="맑은 고딕" w:hAnsi="Times New Roman"/>
          <w:sz w:val="22"/>
          <w:lang w:eastAsia="ko-KR"/>
        </w:rPr>
        <w:t xml:space="preserve">A-IOT </w:t>
      </w:r>
      <w:r>
        <w:rPr>
          <w:rFonts w:ascii="Times New Roman" w:eastAsia="맑은 고딕" w:hAnsi="Times New Roman"/>
          <w:sz w:val="22"/>
          <w:lang w:eastAsia="ko-KR"/>
        </w:rPr>
        <w:t>data is a fixed and</w:t>
      </w:r>
      <w:r w:rsidR="001E361A">
        <w:rPr>
          <w:rFonts w:ascii="Times New Roman" w:eastAsia="맑은 고딕" w:hAnsi="Times New Roman"/>
          <w:sz w:val="22"/>
          <w:lang w:eastAsia="ko-KR"/>
        </w:rPr>
        <w:t>/or</w:t>
      </w:r>
      <w:r>
        <w:rPr>
          <w:rFonts w:ascii="Times New Roman" w:eastAsia="맑은 고딕" w:hAnsi="Times New Roman"/>
          <w:sz w:val="22"/>
          <w:lang w:eastAsia="ko-KR"/>
        </w:rPr>
        <w:t xml:space="preserve"> small size. It means that the network already knows whether the size of the </w:t>
      </w:r>
      <w:r w:rsidR="00E57101">
        <w:rPr>
          <w:rFonts w:ascii="Times New Roman" w:eastAsia="맑은 고딕" w:hAnsi="Times New Roman"/>
          <w:sz w:val="22"/>
          <w:lang w:eastAsia="ko-KR"/>
        </w:rPr>
        <w:t xml:space="preserve">A-IOT </w:t>
      </w:r>
      <w:r>
        <w:rPr>
          <w:rFonts w:ascii="Times New Roman" w:eastAsia="맑은 고딕" w:hAnsi="Times New Roman"/>
          <w:sz w:val="22"/>
          <w:lang w:eastAsia="ko-KR"/>
        </w:rPr>
        <w:t>data. Thus, there is no need to support the BSR in A-IOT.</w:t>
      </w:r>
    </w:p>
    <w:p w14:paraId="7E1341D7" w14:textId="2A8A6123" w:rsidR="00A809E5" w:rsidRDefault="00DC2AF3" w:rsidP="00A809E5">
      <w:pPr>
        <w:pStyle w:val="af8"/>
        <w:numPr>
          <w:ilvl w:val="0"/>
          <w:numId w:val="26"/>
        </w:numPr>
        <w:ind w:leftChars="0"/>
        <w:rPr>
          <w:rFonts w:ascii="Times New Roman" w:eastAsia="맑은 고딕" w:hAnsi="Times New Roman"/>
          <w:sz w:val="22"/>
          <w:lang w:eastAsia="ko-KR"/>
        </w:rPr>
      </w:pPr>
      <w:r w:rsidRPr="00A809E5">
        <w:rPr>
          <w:rFonts w:ascii="Times New Roman" w:eastAsia="맑은 고딕" w:hAnsi="Times New Roman"/>
          <w:sz w:val="22"/>
          <w:lang w:eastAsia="ko-KR"/>
        </w:rPr>
        <w:t xml:space="preserve">The </w:t>
      </w:r>
      <w:r w:rsidR="008A6BAE">
        <w:rPr>
          <w:rFonts w:ascii="Times New Roman" w:eastAsia="맑은 고딕" w:hAnsi="Times New Roman"/>
          <w:sz w:val="22"/>
          <w:lang w:eastAsia="ko-KR"/>
        </w:rPr>
        <w:t>C-</w:t>
      </w:r>
      <w:r w:rsidRPr="00A809E5">
        <w:rPr>
          <w:rFonts w:ascii="Times New Roman" w:eastAsia="맑은 고딕" w:hAnsi="Times New Roman"/>
          <w:sz w:val="22"/>
          <w:lang w:eastAsia="ko-KR"/>
        </w:rPr>
        <w:t>DRX is used to reduce the power consumption by not monitor the PDCCH continuously.</w:t>
      </w:r>
      <w:r w:rsidR="001E361A" w:rsidRPr="00A809E5">
        <w:rPr>
          <w:rFonts w:ascii="Times New Roman" w:eastAsia="맑은 고딕" w:hAnsi="Times New Roman"/>
          <w:sz w:val="22"/>
          <w:lang w:eastAsia="ko-KR"/>
        </w:rPr>
        <w:t xml:space="preserve"> However, </w:t>
      </w:r>
      <w:r w:rsidR="00A809E5">
        <w:rPr>
          <w:rFonts w:ascii="Times New Roman" w:eastAsia="맑은 고딕" w:hAnsi="Times New Roman"/>
          <w:sz w:val="22"/>
          <w:lang w:eastAsia="ko-KR"/>
        </w:rPr>
        <w:t xml:space="preserve">the </w:t>
      </w:r>
      <w:r w:rsidR="00E57101">
        <w:rPr>
          <w:rFonts w:ascii="Times New Roman" w:eastAsia="맑은 고딕" w:hAnsi="Times New Roman"/>
          <w:sz w:val="22"/>
          <w:lang w:eastAsia="ko-KR"/>
        </w:rPr>
        <w:t xml:space="preserve">A-IOT </w:t>
      </w:r>
      <w:r w:rsidR="008A6BAE">
        <w:rPr>
          <w:rFonts w:ascii="Times New Roman" w:eastAsia="맑은 고딕" w:hAnsi="Times New Roman"/>
          <w:sz w:val="22"/>
          <w:lang w:eastAsia="ko-KR"/>
        </w:rPr>
        <w:t xml:space="preserve">device </w:t>
      </w:r>
      <w:r w:rsidR="00A809E5">
        <w:rPr>
          <w:rFonts w:ascii="Times New Roman" w:eastAsia="맑은 고딕" w:hAnsi="Times New Roman"/>
          <w:sz w:val="22"/>
          <w:lang w:eastAsia="ko-KR"/>
        </w:rPr>
        <w:t xml:space="preserve">would transmit the small data. It means that the </w:t>
      </w:r>
      <w:r w:rsidR="00A809E5" w:rsidRPr="00A809E5">
        <w:rPr>
          <w:rFonts w:ascii="Times New Roman" w:eastAsia="맑은 고딕" w:hAnsi="Times New Roman"/>
          <w:sz w:val="22"/>
          <w:lang w:eastAsia="ko-KR"/>
        </w:rPr>
        <w:t xml:space="preserve">transmission and </w:t>
      </w:r>
      <w:r w:rsidR="00A809E5" w:rsidRPr="00A809E5">
        <w:rPr>
          <w:rFonts w:ascii="Times New Roman" w:eastAsia="맑은 고딕" w:hAnsi="Times New Roman"/>
          <w:sz w:val="22"/>
          <w:lang w:eastAsia="ko-KR"/>
        </w:rPr>
        <w:lastRenderedPageBreak/>
        <w:t>reception procedure</w:t>
      </w:r>
      <w:r w:rsidR="00A809E5">
        <w:rPr>
          <w:rFonts w:ascii="Times New Roman" w:eastAsia="맑은 고딕" w:hAnsi="Times New Roman"/>
          <w:sz w:val="22"/>
          <w:lang w:eastAsia="ko-KR"/>
        </w:rPr>
        <w:t xml:space="preserve"> may be short. Thus, </w:t>
      </w:r>
      <w:r w:rsidR="00A809E5">
        <w:rPr>
          <w:rFonts w:ascii="Times New Roman" w:eastAsia="맑은 고딕" w:hAnsi="Times New Roman" w:hint="eastAsia"/>
          <w:sz w:val="22"/>
          <w:lang w:eastAsia="ko-KR"/>
        </w:rPr>
        <w:t xml:space="preserve">introducing </w:t>
      </w:r>
      <w:r w:rsidR="00A809E5" w:rsidRPr="00A809E5">
        <w:rPr>
          <w:rFonts w:ascii="Times New Roman" w:eastAsia="맑은 고딕" w:hAnsi="Times New Roman"/>
          <w:sz w:val="22"/>
          <w:lang w:eastAsia="ko-KR"/>
        </w:rPr>
        <w:t xml:space="preserve">DRX </w:t>
      </w:r>
      <w:r w:rsidR="00A809E5">
        <w:rPr>
          <w:rFonts w:ascii="Times New Roman" w:eastAsia="맑은 고딕" w:hAnsi="Times New Roman"/>
          <w:sz w:val="22"/>
          <w:lang w:eastAsia="ko-KR"/>
        </w:rPr>
        <w:t xml:space="preserve">for A-IOT </w:t>
      </w:r>
      <w:r w:rsidR="00A809E5" w:rsidRPr="00A809E5">
        <w:rPr>
          <w:rFonts w:ascii="Times New Roman" w:eastAsia="맑은 고딕" w:hAnsi="Times New Roman"/>
          <w:sz w:val="22"/>
          <w:lang w:eastAsia="ko-KR"/>
        </w:rPr>
        <w:t>does not have an advantage compared to increased complexity.</w:t>
      </w:r>
    </w:p>
    <w:p w14:paraId="43D1E053" w14:textId="010B2FE0" w:rsidR="006C7C02" w:rsidRDefault="00BA7C97" w:rsidP="00DB21AC">
      <w:pPr>
        <w:pStyle w:val="af8"/>
        <w:numPr>
          <w:ilvl w:val="0"/>
          <w:numId w:val="26"/>
        </w:numPr>
        <w:ind w:leftChars="0"/>
        <w:rPr>
          <w:rFonts w:ascii="Times New Roman" w:eastAsia="맑은 고딕" w:hAnsi="Times New Roman"/>
          <w:sz w:val="22"/>
          <w:lang w:eastAsia="ko-KR"/>
        </w:rPr>
      </w:pPr>
      <w:r w:rsidRPr="006C7C02">
        <w:rPr>
          <w:rFonts w:ascii="Times New Roman" w:eastAsia="맑은 고딕" w:hAnsi="Times New Roman"/>
          <w:sz w:val="22"/>
          <w:lang w:eastAsia="ko-KR"/>
        </w:rPr>
        <w:t xml:space="preserve">The PHR is used to provide the </w:t>
      </w:r>
      <w:proofErr w:type="spellStart"/>
      <w:r w:rsidRPr="006C7C02">
        <w:rPr>
          <w:rFonts w:ascii="Times New Roman" w:eastAsia="맑은 고딕" w:hAnsi="Times New Roman"/>
          <w:sz w:val="22"/>
          <w:lang w:eastAsia="ko-KR"/>
        </w:rPr>
        <w:t>gNB</w:t>
      </w:r>
      <w:proofErr w:type="spellEnd"/>
      <w:r w:rsidRPr="006C7C02">
        <w:rPr>
          <w:rFonts w:ascii="Times New Roman" w:eastAsia="맑은 고딕" w:hAnsi="Times New Roman"/>
          <w:sz w:val="22"/>
          <w:lang w:eastAsia="ko-KR"/>
        </w:rPr>
        <w:t xml:space="preserve"> with information about the difference between the nominal maximum transmit power and the estimated required power for uplink transmission</w:t>
      </w:r>
      <w:r w:rsidR="00E568E3" w:rsidRPr="006C7C02">
        <w:rPr>
          <w:rFonts w:ascii="Times New Roman" w:eastAsia="맑은 고딕" w:hAnsi="Times New Roman"/>
          <w:sz w:val="22"/>
          <w:lang w:eastAsia="ko-KR"/>
        </w:rPr>
        <w:t>. The PHR is adjustment of the uplink transmit power for subsequent dat</w:t>
      </w:r>
      <w:r w:rsidR="006C7C02">
        <w:rPr>
          <w:rFonts w:ascii="Times New Roman" w:eastAsia="맑은 고딕" w:hAnsi="Times New Roman"/>
          <w:sz w:val="22"/>
          <w:lang w:eastAsia="ko-KR"/>
        </w:rPr>
        <w:t>a transmission. However, since the main case of the A-IOT is the one-shot transmission, the PHR is not needed for A-IOT</w:t>
      </w:r>
      <w:r w:rsidR="008A6BAE">
        <w:rPr>
          <w:rFonts w:ascii="Times New Roman" w:eastAsia="맑은 고딕" w:hAnsi="Times New Roman"/>
          <w:sz w:val="22"/>
          <w:lang w:eastAsia="ko-KR"/>
        </w:rPr>
        <w:t>.</w:t>
      </w:r>
    </w:p>
    <w:p w14:paraId="65979682" w14:textId="21266011" w:rsidR="00BA7C97" w:rsidRPr="006C7C02" w:rsidRDefault="00BA7C97" w:rsidP="00DB21AC">
      <w:pPr>
        <w:pStyle w:val="af8"/>
        <w:numPr>
          <w:ilvl w:val="0"/>
          <w:numId w:val="26"/>
        </w:numPr>
        <w:ind w:leftChars="0"/>
        <w:rPr>
          <w:rFonts w:ascii="Times New Roman" w:eastAsia="맑은 고딕" w:hAnsi="Times New Roman"/>
          <w:sz w:val="22"/>
          <w:lang w:eastAsia="ko-KR"/>
        </w:rPr>
      </w:pPr>
      <w:r w:rsidRPr="006C7C02">
        <w:rPr>
          <w:rFonts w:ascii="Times New Roman" w:eastAsia="맑은 고딕" w:hAnsi="Times New Roman"/>
          <w:sz w:val="22"/>
          <w:lang w:eastAsia="ko-KR"/>
        </w:rPr>
        <w:t>The LCP procedure is used for MAC PDU construction by</w:t>
      </w:r>
      <w:r w:rsidRPr="006C7C02">
        <w:rPr>
          <w:rFonts w:ascii="Times New Roman" w:eastAsia="맑은 고딕" w:hAnsi="Times New Roman" w:hint="eastAsia"/>
          <w:sz w:val="22"/>
          <w:lang w:eastAsia="ko-KR"/>
        </w:rPr>
        <w:t xml:space="preserve"> </w:t>
      </w:r>
      <w:r w:rsidRPr="006C7C02">
        <w:rPr>
          <w:rFonts w:ascii="Times New Roman" w:eastAsia="맑은 고딕" w:hAnsi="Times New Roman"/>
          <w:sz w:val="22"/>
          <w:lang w:eastAsia="ko-KR"/>
        </w:rPr>
        <w:t xml:space="preserve">deciding the amount of data from each LCH. However, since the RLC is not </w:t>
      </w:r>
      <w:r w:rsidR="008A6BAE">
        <w:rPr>
          <w:rFonts w:ascii="Times New Roman" w:eastAsia="맑은 고딕" w:hAnsi="Times New Roman"/>
          <w:sz w:val="22"/>
          <w:lang w:eastAsia="ko-KR"/>
        </w:rPr>
        <w:t>supported for A-IOT</w:t>
      </w:r>
      <w:r w:rsidRPr="006C7C02">
        <w:rPr>
          <w:rFonts w:ascii="Times New Roman" w:eastAsia="맑은 고딕" w:hAnsi="Times New Roman"/>
          <w:sz w:val="22"/>
          <w:lang w:eastAsia="ko-KR"/>
        </w:rPr>
        <w:t>, there is no LCH. It means that the LCP procedure cannot be performed.</w:t>
      </w:r>
    </w:p>
    <w:p w14:paraId="0375E893" w14:textId="064B675A" w:rsidR="00BA7C97" w:rsidRPr="008A6BAE" w:rsidRDefault="00BA7C97" w:rsidP="00AE358D">
      <w:pPr>
        <w:pStyle w:val="af8"/>
        <w:numPr>
          <w:ilvl w:val="0"/>
          <w:numId w:val="26"/>
        </w:numPr>
        <w:ind w:leftChars="0"/>
        <w:rPr>
          <w:rFonts w:ascii="Times New Roman" w:eastAsia="맑은 고딕" w:hAnsi="Times New Roman"/>
          <w:sz w:val="22"/>
          <w:lang w:eastAsia="ko-KR"/>
        </w:rPr>
      </w:pPr>
      <w:r w:rsidRPr="008A6BAE">
        <w:rPr>
          <w:rFonts w:ascii="Times New Roman" w:eastAsia="맑은 고딕" w:hAnsi="Times New Roman"/>
          <w:sz w:val="22"/>
          <w:lang w:eastAsia="ko-KR"/>
        </w:rPr>
        <w:t xml:space="preserve">Maintenance of the uplink </w:t>
      </w:r>
      <w:r w:rsidR="00D160DC" w:rsidRPr="008A6BAE">
        <w:rPr>
          <w:rFonts w:ascii="Times New Roman" w:eastAsia="맑은 고딕" w:hAnsi="Times New Roman"/>
          <w:sz w:val="22"/>
          <w:lang w:eastAsia="ko-KR"/>
        </w:rPr>
        <w:t xml:space="preserve">TA </w:t>
      </w:r>
      <w:r w:rsidRPr="008A6BAE">
        <w:rPr>
          <w:rFonts w:ascii="Times New Roman" w:eastAsia="맑은 고딕" w:hAnsi="Times New Roman"/>
          <w:sz w:val="22"/>
          <w:lang w:eastAsia="ko-KR"/>
        </w:rPr>
        <w:t xml:space="preserve">is important for ensuring that the transmission by the </w:t>
      </w:r>
      <w:r w:rsidR="008A6BAE" w:rsidRPr="008A6BAE">
        <w:rPr>
          <w:rFonts w:ascii="Times New Roman" w:eastAsia="맑은 고딕" w:hAnsi="Times New Roman"/>
          <w:sz w:val="22"/>
          <w:lang w:eastAsia="ko-KR"/>
        </w:rPr>
        <w:t xml:space="preserve">A-IOT device </w:t>
      </w:r>
      <w:r w:rsidRPr="008A6BAE">
        <w:rPr>
          <w:rFonts w:ascii="Times New Roman" w:eastAsia="맑은 고딕" w:hAnsi="Times New Roman"/>
          <w:sz w:val="22"/>
          <w:lang w:eastAsia="ko-KR"/>
        </w:rPr>
        <w:t xml:space="preserve">arrives at the </w:t>
      </w:r>
      <w:proofErr w:type="spellStart"/>
      <w:r w:rsidRPr="008A6BAE">
        <w:rPr>
          <w:rFonts w:ascii="Times New Roman" w:eastAsia="맑은 고딕" w:hAnsi="Times New Roman"/>
          <w:sz w:val="22"/>
          <w:lang w:eastAsia="ko-KR"/>
        </w:rPr>
        <w:t>gNB</w:t>
      </w:r>
      <w:proofErr w:type="spellEnd"/>
      <w:r w:rsidRPr="008A6BAE">
        <w:rPr>
          <w:rFonts w:ascii="Times New Roman" w:eastAsia="맑은 고딕" w:hAnsi="Times New Roman"/>
          <w:sz w:val="22"/>
          <w:lang w:eastAsia="ko-KR"/>
        </w:rPr>
        <w:t xml:space="preserve"> within the defined time window. However, </w:t>
      </w:r>
      <w:r w:rsidR="00D160DC" w:rsidRPr="008A6BAE">
        <w:rPr>
          <w:rFonts w:ascii="Times New Roman" w:eastAsia="맑은 고딕" w:hAnsi="Times New Roman"/>
          <w:sz w:val="22"/>
          <w:lang w:eastAsia="ko-KR"/>
        </w:rPr>
        <w:t xml:space="preserve">since </w:t>
      </w:r>
      <w:r w:rsidRPr="008A6BAE">
        <w:rPr>
          <w:rFonts w:ascii="Times New Roman" w:eastAsia="맑은 고딕" w:hAnsi="Times New Roman"/>
          <w:sz w:val="22"/>
          <w:lang w:eastAsia="ko-KR"/>
        </w:rPr>
        <w:t xml:space="preserve">the </w:t>
      </w:r>
      <w:r w:rsidR="00E57101" w:rsidRPr="008A6BAE">
        <w:rPr>
          <w:rFonts w:ascii="Times New Roman" w:eastAsia="맑은 고딕" w:hAnsi="Times New Roman"/>
          <w:sz w:val="22"/>
          <w:lang w:eastAsia="ko-KR"/>
        </w:rPr>
        <w:t xml:space="preserve">A-IOT </w:t>
      </w:r>
      <w:r w:rsidR="001531B8" w:rsidRPr="008A6BAE">
        <w:rPr>
          <w:rFonts w:ascii="Times New Roman" w:eastAsia="맑은 고딕" w:hAnsi="Times New Roman"/>
          <w:sz w:val="22"/>
          <w:lang w:eastAsia="ko-KR"/>
        </w:rPr>
        <w:t xml:space="preserve">device </w:t>
      </w:r>
      <w:r w:rsidR="00D160DC" w:rsidRPr="008A6BAE">
        <w:rPr>
          <w:rFonts w:ascii="Times New Roman" w:eastAsia="맑은 고딕" w:hAnsi="Times New Roman"/>
          <w:sz w:val="22"/>
          <w:lang w:eastAsia="ko-KR"/>
        </w:rPr>
        <w:t xml:space="preserve">may </w:t>
      </w:r>
      <w:r w:rsidRPr="008A6BAE">
        <w:rPr>
          <w:rFonts w:ascii="Times New Roman" w:eastAsia="맑은 고딕" w:hAnsi="Times New Roman"/>
          <w:sz w:val="22"/>
          <w:lang w:eastAsia="ko-KR"/>
        </w:rPr>
        <w:t xml:space="preserve">not </w:t>
      </w:r>
      <w:r w:rsidR="00D160DC" w:rsidRPr="008A6BAE">
        <w:rPr>
          <w:rFonts w:ascii="Times New Roman" w:eastAsia="맑은 고딕" w:hAnsi="Times New Roman"/>
          <w:sz w:val="22"/>
          <w:lang w:eastAsia="ko-KR"/>
        </w:rPr>
        <w:t xml:space="preserve">have an </w:t>
      </w:r>
      <w:r w:rsidR="006C7C02" w:rsidRPr="008A6BAE">
        <w:rPr>
          <w:rFonts w:ascii="Times New Roman" w:eastAsia="맑은 고딕" w:hAnsi="Times New Roman"/>
          <w:sz w:val="22"/>
          <w:lang w:eastAsia="ko-KR"/>
        </w:rPr>
        <w:t xml:space="preserve">accurate </w:t>
      </w:r>
      <w:r w:rsidR="00D160DC" w:rsidRPr="008A6BAE">
        <w:rPr>
          <w:rFonts w:ascii="Times New Roman" w:eastAsia="맑은 고딕" w:hAnsi="Times New Roman"/>
          <w:sz w:val="22"/>
          <w:lang w:eastAsia="ko-KR"/>
        </w:rPr>
        <w:t>oscillator</w:t>
      </w:r>
      <w:r w:rsidR="00E568E3" w:rsidRPr="008A6BAE">
        <w:rPr>
          <w:rFonts w:ascii="Times New Roman" w:eastAsia="맑은 고딕" w:hAnsi="Times New Roman"/>
          <w:sz w:val="22"/>
          <w:lang w:eastAsia="ko-KR"/>
        </w:rPr>
        <w:t xml:space="preserve">, the </w:t>
      </w:r>
      <w:r w:rsidR="00E57101" w:rsidRPr="008A6BAE">
        <w:rPr>
          <w:rFonts w:ascii="Times New Roman" w:eastAsia="맑은 고딕" w:hAnsi="Times New Roman"/>
          <w:sz w:val="22"/>
          <w:lang w:eastAsia="ko-KR"/>
        </w:rPr>
        <w:t xml:space="preserve">A-IOT </w:t>
      </w:r>
      <w:r w:rsidR="008A6BAE" w:rsidRPr="008A6BAE">
        <w:rPr>
          <w:rFonts w:ascii="Times New Roman" w:eastAsia="맑은 고딕" w:hAnsi="Times New Roman"/>
          <w:sz w:val="22"/>
          <w:lang w:eastAsia="ko-KR"/>
        </w:rPr>
        <w:t xml:space="preserve">device </w:t>
      </w:r>
      <w:r w:rsidR="00E568E3" w:rsidRPr="008A6BAE">
        <w:rPr>
          <w:rFonts w:ascii="Times New Roman" w:eastAsia="맑은 고딕" w:hAnsi="Times New Roman"/>
          <w:sz w:val="22"/>
          <w:lang w:eastAsia="ko-KR"/>
        </w:rPr>
        <w:t>cannot maintain the uplink TA.</w:t>
      </w:r>
      <w:r w:rsidR="006C7C02" w:rsidRPr="008A6BAE">
        <w:rPr>
          <w:rFonts w:ascii="Times New Roman" w:eastAsia="맑은 고딕" w:hAnsi="Times New Roman"/>
          <w:sz w:val="22"/>
          <w:lang w:eastAsia="ko-KR"/>
        </w:rPr>
        <w:t xml:space="preserve"> </w:t>
      </w:r>
      <w:r w:rsidR="008A6BAE" w:rsidRPr="008A6BAE">
        <w:rPr>
          <w:rFonts w:ascii="Times New Roman" w:eastAsia="맑은 고딕" w:hAnsi="Times New Roman"/>
          <w:sz w:val="22"/>
          <w:lang w:eastAsia="ko-KR"/>
        </w:rPr>
        <w:t xml:space="preserve">In addition, since the A-IOT device cannot support the </w:t>
      </w:r>
      <w:r w:rsidR="00F2132A">
        <w:rPr>
          <w:rFonts w:ascii="Times New Roman" w:eastAsia="맑은 고딕" w:hAnsi="Times New Roman"/>
          <w:sz w:val="22"/>
          <w:lang w:eastAsia="ko-KR"/>
        </w:rPr>
        <w:t>synchronization</w:t>
      </w:r>
      <w:r w:rsidR="008A6BAE" w:rsidRPr="008A6BAE">
        <w:rPr>
          <w:rFonts w:ascii="Times New Roman" w:eastAsia="맑은 고딕" w:hAnsi="Times New Roman"/>
          <w:sz w:val="22"/>
          <w:lang w:eastAsia="ko-KR"/>
        </w:rPr>
        <w:t xml:space="preserve">, the need of the TA is questionable. </w:t>
      </w:r>
      <w:r w:rsidR="00E568E3" w:rsidRPr="008A6BAE">
        <w:rPr>
          <w:rFonts w:ascii="Times New Roman" w:eastAsia="맑은 고딕" w:hAnsi="Times New Roman"/>
          <w:sz w:val="22"/>
          <w:lang w:eastAsia="ko-KR"/>
        </w:rPr>
        <w:t>Thus, the TA is not needed for A-IOT.</w:t>
      </w:r>
    </w:p>
    <w:p w14:paraId="5D67FFBB" w14:textId="080FE965" w:rsidR="006C7C02" w:rsidRPr="006C7C02" w:rsidRDefault="00EC02CC" w:rsidP="006C7C02">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S</w:t>
      </w:r>
      <w:r w:rsidR="00095DC7">
        <w:rPr>
          <w:rFonts w:ascii="Times New Roman" w:eastAsia="맑은 고딕" w:hAnsi="Times New Roman"/>
          <w:sz w:val="22"/>
          <w:lang w:eastAsia="ko-KR"/>
        </w:rPr>
        <w:t xml:space="preserve">ince </w:t>
      </w:r>
      <w:r w:rsidR="006C7C02">
        <w:rPr>
          <w:rFonts w:ascii="Times New Roman" w:eastAsia="맑은 고딕" w:hAnsi="Times New Roman"/>
          <w:sz w:val="22"/>
          <w:lang w:eastAsia="ko-KR"/>
        </w:rPr>
        <w:t>t</w:t>
      </w:r>
      <w:r w:rsidR="006C7C02" w:rsidRPr="006C7C02">
        <w:rPr>
          <w:rFonts w:ascii="Times New Roman" w:eastAsia="맑은 고딕" w:hAnsi="Times New Roman"/>
          <w:sz w:val="22"/>
          <w:lang w:eastAsia="ko-KR"/>
        </w:rPr>
        <w:t xml:space="preserve">he main </w:t>
      </w:r>
      <w:r w:rsidR="006C7C02">
        <w:rPr>
          <w:rFonts w:ascii="Times New Roman" w:eastAsia="맑은 고딕" w:hAnsi="Times New Roman"/>
          <w:sz w:val="22"/>
          <w:lang w:eastAsia="ko-KR"/>
        </w:rPr>
        <w:t xml:space="preserve">characteristic </w:t>
      </w:r>
      <w:r w:rsidR="006C7C02" w:rsidRPr="006C7C02">
        <w:rPr>
          <w:rFonts w:ascii="Times New Roman" w:eastAsia="맑은 고딕" w:hAnsi="Times New Roman"/>
          <w:sz w:val="22"/>
          <w:lang w:eastAsia="ko-KR"/>
        </w:rPr>
        <w:t xml:space="preserve">of </w:t>
      </w:r>
      <w:r w:rsidR="00F2132A" w:rsidRPr="008A6BAE">
        <w:rPr>
          <w:rFonts w:ascii="Times New Roman" w:eastAsia="맑은 고딕" w:hAnsi="Times New Roman"/>
          <w:sz w:val="22"/>
          <w:lang w:eastAsia="ko-KR"/>
        </w:rPr>
        <w:t xml:space="preserve">A-IOT device </w:t>
      </w:r>
      <w:r w:rsidR="006C7C02" w:rsidRPr="006C7C02">
        <w:rPr>
          <w:rFonts w:ascii="Times New Roman" w:eastAsia="맑은 고딕" w:hAnsi="Times New Roman"/>
          <w:sz w:val="22"/>
          <w:lang w:eastAsia="ko-KR"/>
        </w:rPr>
        <w:t>is the low complexity</w:t>
      </w:r>
      <w:r w:rsidR="006C7C02">
        <w:rPr>
          <w:rFonts w:ascii="Times New Roman" w:eastAsia="맑은 고딕" w:hAnsi="Times New Roman" w:hint="eastAsia"/>
          <w:sz w:val="22"/>
          <w:lang w:eastAsia="ko-KR"/>
        </w:rPr>
        <w:t xml:space="preserve">, </w:t>
      </w:r>
      <w:r w:rsidR="006C7C02">
        <w:rPr>
          <w:rFonts w:ascii="Times New Roman" w:eastAsia="맑은 고딕" w:hAnsi="Times New Roman"/>
          <w:sz w:val="22"/>
          <w:lang w:eastAsia="ko-KR"/>
        </w:rPr>
        <w:t>t</w:t>
      </w:r>
      <w:r w:rsidR="006C7C02">
        <w:rPr>
          <w:rFonts w:ascii="Times New Roman" w:eastAsia="맑은 고딕" w:hAnsi="Times New Roman" w:hint="eastAsia"/>
          <w:sz w:val="22"/>
          <w:lang w:eastAsia="ko-KR"/>
        </w:rPr>
        <w:t xml:space="preserve">he other </w:t>
      </w:r>
      <w:r w:rsidR="006C7C02">
        <w:rPr>
          <w:rFonts w:ascii="Times New Roman" w:eastAsia="맑은 고딕" w:hAnsi="Times New Roman"/>
          <w:sz w:val="22"/>
          <w:lang w:eastAsia="ko-KR"/>
        </w:rPr>
        <w:t>functionalities of MAC, i.e., BFR, LBT, SUL, measurement gap, etc., other than RA procedure also not needed</w:t>
      </w:r>
      <w:r w:rsidR="006C7C02" w:rsidRPr="006C7C02">
        <w:rPr>
          <w:rFonts w:ascii="Times New Roman" w:eastAsia="맑은 고딕" w:hAnsi="Times New Roman"/>
          <w:sz w:val="22"/>
          <w:lang w:eastAsia="ko-KR"/>
        </w:rPr>
        <w:t xml:space="preserve">. </w:t>
      </w:r>
    </w:p>
    <w:p w14:paraId="79CA88D7" w14:textId="77777777" w:rsidR="006C7C02" w:rsidRDefault="006C7C02" w:rsidP="006C7C02">
      <w:pPr>
        <w:rPr>
          <w:rFonts w:ascii="Times New Roman" w:eastAsia="맑은 고딕" w:hAnsi="Times New Roman"/>
          <w:sz w:val="22"/>
          <w:lang w:eastAsia="ko-KR"/>
        </w:rPr>
      </w:pPr>
    </w:p>
    <w:p w14:paraId="6F152520" w14:textId="354F169D" w:rsidR="00F2132A" w:rsidRDefault="00F2132A" w:rsidP="006C7C0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For RA, </w:t>
      </w:r>
      <w:r>
        <w:rPr>
          <w:rFonts w:ascii="Times New Roman" w:eastAsia="맑은 고딕" w:hAnsi="Times New Roman"/>
          <w:sz w:val="22"/>
          <w:lang w:eastAsia="ko-KR"/>
        </w:rPr>
        <w:t xml:space="preserve">since </w:t>
      </w:r>
      <w:r w:rsidRPr="00F2132A">
        <w:rPr>
          <w:rFonts w:ascii="Times New Roman" w:eastAsia="맑은 고딕" w:hAnsi="Times New Roman"/>
          <w:sz w:val="22"/>
          <w:lang w:eastAsia="ko-KR"/>
        </w:rPr>
        <w:t xml:space="preserve">RAN2 confirms slotted-ALOHA is the baseline for Ambient </w:t>
      </w:r>
      <w:proofErr w:type="spellStart"/>
      <w:r w:rsidRPr="00F2132A">
        <w:rPr>
          <w:rFonts w:ascii="Times New Roman" w:eastAsia="맑은 고딕" w:hAnsi="Times New Roman"/>
          <w:sz w:val="22"/>
          <w:lang w:eastAsia="ko-KR"/>
        </w:rPr>
        <w:t>IoT</w:t>
      </w:r>
      <w:proofErr w:type="spellEnd"/>
      <w:r w:rsidRPr="00F2132A">
        <w:rPr>
          <w:rFonts w:ascii="Times New Roman" w:eastAsia="맑은 고딕" w:hAnsi="Times New Roman"/>
          <w:sz w:val="22"/>
          <w:lang w:eastAsia="ko-KR"/>
        </w:rPr>
        <w:t xml:space="preserve"> random access</w:t>
      </w:r>
      <w:r>
        <w:rPr>
          <w:rFonts w:ascii="Times New Roman" w:eastAsia="맑은 고딕" w:hAnsi="Times New Roman"/>
          <w:sz w:val="22"/>
          <w:lang w:eastAsia="ko-KR"/>
        </w:rPr>
        <w:t xml:space="preserve">, the A-IOT MAC should support the </w:t>
      </w:r>
      <w:r w:rsidRPr="00F2132A">
        <w:rPr>
          <w:rFonts w:ascii="Times New Roman" w:eastAsia="맑은 고딕" w:hAnsi="Times New Roman"/>
          <w:sz w:val="22"/>
          <w:lang w:eastAsia="ko-KR"/>
        </w:rPr>
        <w:t>random access</w:t>
      </w:r>
      <w:r>
        <w:rPr>
          <w:rFonts w:ascii="Times New Roman" w:eastAsia="맑은 고딕" w:hAnsi="Times New Roman"/>
          <w:sz w:val="22"/>
          <w:lang w:eastAsia="ko-KR"/>
        </w:rPr>
        <w:t xml:space="preserve"> like procedure for A-IOT.</w:t>
      </w:r>
    </w:p>
    <w:p w14:paraId="4C62E98E" w14:textId="3403CE5E" w:rsidR="00DC2AF3" w:rsidRDefault="00DC2AF3" w:rsidP="00BA7C97">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summary, we think that </w:t>
      </w:r>
      <w:r w:rsidR="00A86F56">
        <w:rPr>
          <w:rFonts w:ascii="Times New Roman" w:eastAsia="맑은 고딕" w:hAnsi="Times New Roman"/>
          <w:sz w:val="22"/>
          <w:lang w:eastAsia="ko-KR"/>
        </w:rPr>
        <w:t>the f</w:t>
      </w:r>
      <w:r w:rsidR="00A86F56" w:rsidRPr="00A86F56">
        <w:rPr>
          <w:rFonts w:ascii="Times New Roman" w:eastAsia="맑은 고딕" w:hAnsi="Times New Roman"/>
          <w:sz w:val="22"/>
          <w:lang w:eastAsia="ko-KR"/>
        </w:rPr>
        <w:t>unctionalities other than the RA</w:t>
      </w:r>
      <w:r>
        <w:rPr>
          <w:rFonts w:ascii="Times New Roman" w:eastAsia="맑은 고딕" w:hAnsi="Times New Roman"/>
          <w:sz w:val="22"/>
          <w:lang w:eastAsia="ko-KR"/>
        </w:rPr>
        <w:t xml:space="preserve"> </w:t>
      </w:r>
      <w:r w:rsidR="009307B9">
        <w:rPr>
          <w:rFonts w:ascii="Times New Roman" w:eastAsia="맑은 고딕" w:hAnsi="Times New Roman" w:hint="eastAsia"/>
          <w:sz w:val="22"/>
          <w:lang w:eastAsia="ko-KR"/>
        </w:rPr>
        <w:t>in MAC</w:t>
      </w:r>
      <w:r w:rsidR="009307B9">
        <w:rPr>
          <w:rFonts w:ascii="Times New Roman" w:eastAsia="맑은 고딕" w:hAnsi="Times New Roman"/>
          <w:sz w:val="22"/>
          <w:lang w:eastAsia="ko-KR"/>
        </w:rPr>
        <w:t xml:space="preserve"> </w:t>
      </w:r>
      <w:r>
        <w:rPr>
          <w:rFonts w:ascii="Times New Roman" w:eastAsia="맑은 고딕" w:hAnsi="Times New Roman"/>
          <w:sz w:val="22"/>
          <w:lang w:eastAsia="ko-KR"/>
        </w:rPr>
        <w:t>are not needed for A-IOT</w:t>
      </w:r>
      <w:r w:rsidR="00416FED">
        <w:rPr>
          <w:rFonts w:ascii="Times New Roman" w:eastAsia="맑은 고딕" w:hAnsi="Times New Roman"/>
          <w:sz w:val="22"/>
          <w:lang w:eastAsia="ko-KR"/>
        </w:rPr>
        <w:t xml:space="preserve"> MAC</w:t>
      </w:r>
      <w:r>
        <w:rPr>
          <w:rFonts w:ascii="Times New Roman" w:eastAsia="맑은 고딕" w:hAnsi="Times New Roman"/>
          <w:sz w:val="22"/>
          <w:lang w:eastAsia="ko-KR"/>
        </w:rPr>
        <w:t>.</w:t>
      </w:r>
    </w:p>
    <w:p w14:paraId="4BEA5176" w14:textId="4EC34390" w:rsidR="00DC2AF3" w:rsidRDefault="00DC2AF3" w:rsidP="00F2132A">
      <w:pPr>
        <w:rPr>
          <w:rFonts w:ascii="Times New Roman" w:eastAsia="맑은 고딕" w:hAnsi="Times New Roman"/>
          <w:b/>
          <w:sz w:val="22"/>
          <w:lang w:eastAsia="ko-KR"/>
        </w:rPr>
      </w:pPr>
      <w:r w:rsidRPr="007649B2">
        <w:rPr>
          <w:rFonts w:ascii="Times New Roman" w:eastAsia="맑은 고딕" w:hAnsi="Times New Roman" w:hint="eastAsia"/>
          <w:b/>
          <w:sz w:val="22"/>
          <w:lang w:eastAsia="ko-KR"/>
        </w:rPr>
        <w:t>Proposal 1.</w:t>
      </w:r>
      <w:r w:rsidRPr="007649B2">
        <w:rPr>
          <w:rFonts w:ascii="Times New Roman" w:eastAsia="맑은 고딕" w:hAnsi="Times New Roman"/>
          <w:b/>
          <w:sz w:val="22"/>
          <w:lang w:eastAsia="ko-KR"/>
        </w:rPr>
        <w:t xml:space="preserve"> </w:t>
      </w:r>
      <w:r w:rsidR="00F2132A" w:rsidRPr="00F2132A">
        <w:rPr>
          <w:rFonts w:ascii="Times New Roman" w:eastAsia="맑은 고딕" w:hAnsi="Times New Roman"/>
          <w:b/>
          <w:sz w:val="22"/>
          <w:lang w:eastAsia="ko-KR"/>
        </w:rPr>
        <w:t>The functionalities other than the RA in MAC are not needed for A-IOT</w:t>
      </w:r>
      <w:r w:rsidR="00416FED">
        <w:rPr>
          <w:rFonts w:ascii="Times New Roman" w:eastAsia="맑은 고딕" w:hAnsi="Times New Roman"/>
          <w:b/>
          <w:sz w:val="22"/>
          <w:lang w:eastAsia="ko-KR"/>
        </w:rPr>
        <w:t xml:space="preserve"> MAC</w:t>
      </w:r>
      <w:r w:rsidR="00F2132A" w:rsidRPr="00F2132A">
        <w:rPr>
          <w:rFonts w:ascii="Times New Roman" w:eastAsia="맑은 고딕" w:hAnsi="Times New Roman"/>
          <w:b/>
          <w:sz w:val="22"/>
          <w:lang w:eastAsia="ko-KR"/>
        </w:rPr>
        <w:t>.</w:t>
      </w:r>
    </w:p>
    <w:p w14:paraId="16F903DE" w14:textId="77777777" w:rsidR="00097E89" w:rsidRPr="00097E89" w:rsidRDefault="00097E89" w:rsidP="00097E89">
      <w:pPr>
        <w:rPr>
          <w:rFonts w:ascii="Times New Roman" w:eastAsia="맑은 고딕" w:hAnsi="Times New Roman"/>
          <w:sz w:val="22"/>
          <w:lang w:eastAsia="ko-KR"/>
        </w:rPr>
      </w:pPr>
    </w:p>
    <w:p w14:paraId="54EA2F34" w14:textId="27D3BD30" w:rsidR="00040399" w:rsidRPr="0045107F" w:rsidRDefault="00F2132A" w:rsidP="005B7978">
      <w:pPr>
        <w:pStyle w:val="20"/>
        <w:numPr>
          <w:ilvl w:val="1"/>
          <w:numId w:val="1"/>
        </w:numPr>
        <w:tabs>
          <w:tab w:val="clear" w:pos="1001"/>
          <w:tab w:val="num" w:pos="576"/>
        </w:tabs>
        <w:ind w:left="576"/>
        <w:rPr>
          <w:rFonts w:ascii="Times New Roman" w:hAnsi="Times New Roman" w:cs="Times New Roman"/>
          <w:sz w:val="28"/>
        </w:rPr>
      </w:pPr>
      <w:r>
        <w:rPr>
          <w:rFonts w:ascii="Times New Roman" w:hAnsi="Times New Roman" w:cs="Times New Roman" w:hint="eastAsia"/>
          <w:sz w:val="28"/>
          <w:lang w:eastAsia="ko-KR"/>
        </w:rPr>
        <w:t>Visibility of the information in AS layer</w:t>
      </w:r>
    </w:p>
    <w:p w14:paraId="51F93D52" w14:textId="0BBEE8D8" w:rsidR="00F45AEB" w:rsidRDefault="00D94AB8" w:rsidP="00040399">
      <w:pPr>
        <w:rPr>
          <w:rFonts w:ascii="Times New Roman" w:eastAsia="맑은 고딕" w:hAnsi="Times New Roman"/>
          <w:sz w:val="22"/>
          <w:lang w:eastAsia="ko-KR"/>
        </w:rPr>
      </w:pPr>
      <w:r w:rsidRPr="00D94AB8">
        <w:rPr>
          <w:rFonts w:ascii="Times New Roman" w:eastAsia="맑은 고딕" w:hAnsi="Times New Roman"/>
          <w:sz w:val="22"/>
          <w:lang w:eastAsia="ko-KR"/>
        </w:rPr>
        <w:t xml:space="preserve">In RAN2#125bis meeting, there were some discussions on what information should be visible to the reader, and it is concluded that further discussion for the visibility is needed. During the discussion, the companies thought that the following information </w:t>
      </w:r>
      <w:r w:rsidR="00952494">
        <w:rPr>
          <w:rFonts w:ascii="Times New Roman" w:eastAsia="맑은 고딕" w:hAnsi="Times New Roman"/>
          <w:sz w:val="22"/>
          <w:lang w:eastAsia="ko-KR"/>
        </w:rPr>
        <w:t>should be visible to the reader</w:t>
      </w:r>
      <w:r w:rsidR="00F45AEB">
        <w:rPr>
          <w:rFonts w:ascii="Times New Roman" w:eastAsia="맑은 고딕" w:hAnsi="Times New Roman"/>
          <w:sz w:val="22"/>
          <w:lang w:eastAsia="ko-KR"/>
        </w:rPr>
        <w:t>.</w:t>
      </w:r>
    </w:p>
    <w:p w14:paraId="773BD075" w14:textId="74EEDF3F" w:rsidR="00F45AEB" w:rsidRDefault="00DF724C" w:rsidP="00F45AEB">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Information 1. </w:t>
      </w:r>
      <w:r w:rsidR="00B966DB">
        <w:rPr>
          <w:rFonts w:ascii="Times New Roman" w:eastAsia="맑은 고딕" w:hAnsi="Times New Roman"/>
          <w:sz w:val="22"/>
          <w:lang w:eastAsia="ko-KR"/>
        </w:rPr>
        <w:t>W</w:t>
      </w:r>
      <w:r w:rsidR="00F45AEB" w:rsidRPr="00F45AEB">
        <w:rPr>
          <w:rFonts w:ascii="Times New Roman" w:eastAsia="맑은 고딕" w:hAnsi="Times New Roman"/>
          <w:sz w:val="22"/>
          <w:lang w:eastAsia="ko-KR"/>
        </w:rPr>
        <w:t xml:space="preserve">hether the </w:t>
      </w:r>
      <w:r w:rsidR="008D7D99">
        <w:rPr>
          <w:rFonts w:ascii="Times New Roman" w:eastAsia="맑은 고딕" w:hAnsi="Times New Roman"/>
          <w:sz w:val="22"/>
          <w:lang w:eastAsia="ko-KR"/>
        </w:rPr>
        <w:t xml:space="preserve">initial trigger </w:t>
      </w:r>
      <w:r w:rsidR="00F45AEB" w:rsidRPr="00F45AEB">
        <w:rPr>
          <w:rFonts w:ascii="Times New Roman" w:eastAsia="맑은 고딕" w:hAnsi="Times New Roman"/>
          <w:sz w:val="22"/>
          <w:lang w:eastAsia="ko-KR"/>
        </w:rPr>
        <w:t xml:space="preserve">message is </w:t>
      </w:r>
      <w:r w:rsidR="003B10F8">
        <w:rPr>
          <w:rFonts w:ascii="Times New Roman" w:eastAsia="맑은 고딕" w:hAnsi="Times New Roman"/>
          <w:sz w:val="22"/>
          <w:lang w:eastAsia="ko-KR"/>
        </w:rPr>
        <w:t xml:space="preserve">associated with </w:t>
      </w:r>
      <w:r w:rsidR="00F45AEB" w:rsidRPr="00F45AEB">
        <w:rPr>
          <w:rFonts w:ascii="Times New Roman" w:eastAsia="맑은 고딕" w:hAnsi="Times New Roman"/>
          <w:sz w:val="22"/>
          <w:lang w:eastAsia="ko-KR"/>
        </w:rPr>
        <w:t xml:space="preserve">one or multiple </w:t>
      </w:r>
      <w:r w:rsidR="008D7D99">
        <w:rPr>
          <w:rFonts w:ascii="Times New Roman" w:eastAsia="맑은 고딕" w:hAnsi="Times New Roman"/>
          <w:sz w:val="22"/>
          <w:lang w:eastAsia="ko-KR"/>
        </w:rPr>
        <w:t xml:space="preserve">A-IOT </w:t>
      </w:r>
      <w:r w:rsidR="00F45AEB" w:rsidRPr="00F45AEB">
        <w:rPr>
          <w:rFonts w:ascii="Times New Roman" w:eastAsia="맑은 고딕" w:hAnsi="Times New Roman"/>
          <w:sz w:val="22"/>
          <w:lang w:eastAsia="ko-KR"/>
        </w:rPr>
        <w:t>devices</w:t>
      </w:r>
    </w:p>
    <w:p w14:paraId="620F53D9" w14:textId="5A18179F" w:rsidR="00F45AEB" w:rsidRDefault="00DF724C" w:rsidP="00F45AEB">
      <w:pPr>
        <w:pStyle w:val="af8"/>
        <w:numPr>
          <w:ilvl w:val="0"/>
          <w:numId w:val="26"/>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Information 2. </w:t>
      </w:r>
      <w:r w:rsidR="00B966DB">
        <w:rPr>
          <w:rFonts w:ascii="Times New Roman" w:eastAsia="맑은 고딕" w:hAnsi="Times New Roman"/>
          <w:sz w:val="22"/>
          <w:lang w:eastAsia="ko-KR"/>
        </w:rPr>
        <w:t>W</w:t>
      </w:r>
      <w:r w:rsidR="00F45AEB" w:rsidRPr="00F45AEB">
        <w:rPr>
          <w:rFonts w:ascii="Times New Roman" w:eastAsia="맑은 고딕" w:hAnsi="Times New Roman"/>
          <w:sz w:val="22"/>
          <w:lang w:eastAsia="ko-KR"/>
        </w:rPr>
        <w:t xml:space="preserve">hether </w:t>
      </w:r>
      <w:r w:rsidR="008D7D99" w:rsidRPr="00F45AEB">
        <w:rPr>
          <w:rFonts w:ascii="Times New Roman" w:eastAsia="맑은 고딕" w:hAnsi="Times New Roman"/>
          <w:sz w:val="22"/>
          <w:lang w:eastAsia="ko-KR"/>
        </w:rPr>
        <w:t xml:space="preserve">the </w:t>
      </w:r>
      <w:r w:rsidR="008D7D99">
        <w:rPr>
          <w:rFonts w:ascii="Times New Roman" w:eastAsia="맑은 고딕" w:hAnsi="Times New Roman"/>
          <w:sz w:val="22"/>
          <w:lang w:eastAsia="ko-KR"/>
        </w:rPr>
        <w:t xml:space="preserve">initial trigger message </w:t>
      </w:r>
      <w:r w:rsidR="008D2174">
        <w:rPr>
          <w:rFonts w:ascii="Times New Roman" w:eastAsia="맑은 고딕" w:hAnsi="Times New Roman"/>
          <w:sz w:val="22"/>
          <w:lang w:eastAsia="ko-KR"/>
        </w:rPr>
        <w:t xml:space="preserve">is </w:t>
      </w:r>
      <w:r w:rsidR="003B10F8">
        <w:rPr>
          <w:rFonts w:ascii="Times New Roman" w:eastAsia="맑은 고딕" w:hAnsi="Times New Roman"/>
          <w:sz w:val="22"/>
          <w:lang w:eastAsia="ko-KR"/>
        </w:rPr>
        <w:t xml:space="preserve">associated with the </w:t>
      </w:r>
      <w:r w:rsidR="00F45AEB" w:rsidRPr="00F45AEB">
        <w:rPr>
          <w:rFonts w:ascii="Times New Roman" w:eastAsia="맑은 고딕" w:hAnsi="Times New Roman"/>
          <w:sz w:val="22"/>
          <w:lang w:eastAsia="ko-KR"/>
        </w:rPr>
        <w:t>inventory</w:t>
      </w:r>
      <w:r w:rsidR="006835AE">
        <w:rPr>
          <w:rFonts w:ascii="Times New Roman" w:eastAsia="맑은 고딕" w:hAnsi="Times New Roman"/>
          <w:sz w:val="22"/>
          <w:lang w:eastAsia="ko-KR"/>
        </w:rPr>
        <w:t xml:space="preserve"> only, </w:t>
      </w:r>
      <w:r w:rsidR="00F45AEB" w:rsidRPr="00F45AEB">
        <w:rPr>
          <w:rFonts w:ascii="Times New Roman" w:eastAsia="맑은 고딕" w:hAnsi="Times New Roman"/>
          <w:sz w:val="22"/>
          <w:lang w:eastAsia="ko-KR"/>
        </w:rPr>
        <w:t>command</w:t>
      </w:r>
      <w:r w:rsidR="006835AE">
        <w:rPr>
          <w:rFonts w:ascii="Times New Roman" w:eastAsia="맑은 고딕" w:hAnsi="Times New Roman"/>
          <w:sz w:val="22"/>
          <w:lang w:eastAsia="ko-KR"/>
        </w:rPr>
        <w:t xml:space="preserve"> only, or inventory + command procedure</w:t>
      </w:r>
      <w:r w:rsidR="008D2174">
        <w:rPr>
          <w:rFonts w:ascii="Times New Roman" w:eastAsia="맑은 고딕" w:hAnsi="Times New Roman"/>
          <w:sz w:val="22"/>
          <w:lang w:eastAsia="ko-KR"/>
        </w:rPr>
        <w:t>.</w:t>
      </w:r>
    </w:p>
    <w:p w14:paraId="65E43DDD" w14:textId="77777777" w:rsidR="00F45AEB" w:rsidRDefault="00F45AEB" w:rsidP="00F45AEB">
      <w:pPr>
        <w:rPr>
          <w:rFonts w:ascii="Times New Roman" w:eastAsia="맑은 고딕" w:hAnsi="Times New Roman"/>
          <w:sz w:val="22"/>
          <w:lang w:eastAsia="ko-KR"/>
        </w:rPr>
      </w:pPr>
    </w:p>
    <w:p w14:paraId="233EE3C9" w14:textId="478E6EB1" w:rsidR="00D94AB8" w:rsidRDefault="00D94AB8" w:rsidP="00F45AEB">
      <w:pPr>
        <w:rPr>
          <w:rFonts w:ascii="Times New Roman" w:eastAsia="맑은 고딕" w:hAnsi="Times New Roman"/>
          <w:sz w:val="22"/>
          <w:lang w:eastAsia="ko-KR"/>
        </w:rPr>
      </w:pPr>
      <w:r w:rsidRPr="00D94AB8">
        <w:rPr>
          <w:rFonts w:ascii="Times New Roman" w:eastAsia="맑은 고딕" w:hAnsi="Times New Roman"/>
          <w:sz w:val="22"/>
          <w:lang w:eastAsia="ko-KR"/>
        </w:rPr>
        <w:t>For information 1, in RAN2#125bis meeting, RAN2 decided to discuss both contention-free access procedure and contention-based access procedure. In our understanding,</w:t>
      </w:r>
      <w:r w:rsidR="00B966DB">
        <w:rPr>
          <w:rFonts w:ascii="Times New Roman" w:eastAsia="맑은 고딕" w:hAnsi="Times New Roman"/>
          <w:sz w:val="22"/>
          <w:lang w:eastAsia="ko-KR"/>
        </w:rPr>
        <w:t xml:space="preserve"> </w:t>
      </w:r>
      <w:r w:rsidRPr="00D94AB8">
        <w:rPr>
          <w:rFonts w:ascii="Times New Roman" w:eastAsia="맑은 고딕" w:hAnsi="Times New Roman"/>
          <w:sz w:val="22"/>
          <w:lang w:eastAsia="ko-KR"/>
        </w:rPr>
        <w:t>the contention-free access procedure is used when the initial triggered message is associated with only one A-IOT device</w:t>
      </w:r>
      <w:r w:rsidR="001C3308">
        <w:rPr>
          <w:rFonts w:ascii="Times New Roman" w:eastAsia="맑은 고딕" w:hAnsi="Times New Roman"/>
          <w:sz w:val="22"/>
          <w:lang w:eastAsia="ko-KR"/>
        </w:rPr>
        <w:t>, while</w:t>
      </w:r>
      <w:r w:rsidRPr="00D94AB8">
        <w:rPr>
          <w:rFonts w:ascii="Times New Roman" w:eastAsia="맑은 고딕" w:hAnsi="Times New Roman"/>
          <w:sz w:val="22"/>
          <w:lang w:eastAsia="ko-KR"/>
        </w:rPr>
        <w:t xml:space="preserve"> the contention-based access procedure is used when the initial triggered message is associated with multiple A-IOT devices. </w:t>
      </w:r>
      <w:r w:rsidR="001C3308">
        <w:rPr>
          <w:rFonts w:ascii="Times New Roman" w:eastAsia="맑은 고딕" w:hAnsi="Times New Roman"/>
          <w:sz w:val="22"/>
          <w:lang w:eastAsia="ko-KR"/>
        </w:rPr>
        <w:t>Therefore</w:t>
      </w:r>
      <w:r w:rsidRPr="00D94AB8">
        <w:rPr>
          <w:rFonts w:ascii="Times New Roman" w:eastAsia="맑은 고딕" w:hAnsi="Times New Roman"/>
          <w:sz w:val="22"/>
          <w:lang w:eastAsia="ko-KR"/>
        </w:rPr>
        <w:t xml:space="preserve">, in order to determine whether to </w:t>
      </w:r>
      <w:r w:rsidR="001C3308">
        <w:rPr>
          <w:rFonts w:ascii="Times New Roman" w:eastAsia="맑은 고딕" w:hAnsi="Times New Roman"/>
          <w:sz w:val="22"/>
          <w:lang w:eastAsia="ko-KR"/>
        </w:rPr>
        <w:t>trigger</w:t>
      </w:r>
      <w:r w:rsidRPr="00D94AB8">
        <w:rPr>
          <w:rFonts w:ascii="Times New Roman" w:eastAsia="맑은 고딕" w:hAnsi="Times New Roman"/>
          <w:sz w:val="22"/>
          <w:lang w:eastAsia="ko-KR"/>
        </w:rPr>
        <w:t xml:space="preserve"> contention-free access procedure or contention-based procedure, the reader needs to know whether the initial trigger message is associated with one A-IOT device or multiple A-IOT devices. </w:t>
      </w:r>
    </w:p>
    <w:p w14:paraId="5D6D5E97" w14:textId="77777777" w:rsidR="004A5EA7" w:rsidRDefault="004A5EA7" w:rsidP="004A5EA7">
      <w:pPr>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2. </w:t>
      </w:r>
      <w:r w:rsidRPr="00D94AB8">
        <w:rPr>
          <w:rFonts w:ascii="Times New Roman" w:eastAsia="맑은 고딕" w:hAnsi="Times New Roman"/>
          <w:b/>
          <w:sz w:val="22"/>
          <w:lang w:eastAsia="ko-KR"/>
        </w:rPr>
        <w:t xml:space="preserve">The reader needs to know whether the initial trigger message is associated with one </w:t>
      </w:r>
      <w:r>
        <w:rPr>
          <w:rFonts w:ascii="Times New Roman" w:eastAsia="맑은 고딕" w:hAnsi="Times New Roman"/>
          <w:b/>
          <w:sz w:val="22"/>
          <w:lang w:eastAsia="ko-KR"/>
        </w:rPr>
        <w:t xml:space="preserve">A-IOT device </w:t>
      </w:r>
      <w:r w:rsidRPr="00D94AB8">
        <w:rPr>
          <w:rFonts w:ascii="Times New Roman" w:eastAsia="맑은 고딕" w:hAnsi="Times New Roman"/>
          <w:b/>
          <w:sz w:val="22"/>
          <w:lang w:eastAsia="ko-KR"/>
        </w:rPr>
        <w:t>or multiple A-IOT devices</w:t>
      </w:r>
      <w:r>
        <w:rPr>
          <w:rFonts w:ascii="Times New Roman" w:eastAsia="맑은 고딕" w:hAnsi="Times New Roman"/>
          <w:b/>
          <w:sz w:val="22"/>
          <w:lang w:eastAsia="ko-KR"/>
        </w:rPr>
        <w:t>.</w:t>
      </w:r>
    </w:p>
    <w:p w14:paraId="739504A7" w14:textId="77777777" w:rsidR="00826759" w:rsidRDefault="00826759" w:rsidP="00F45AEB">
      <w:pPr>
        <w:rPr>
          <w:rFonts w:ascii="Times New Roman" w:eastAsia="맑은 고딕" w:hAnsi="Times New Roman"/>
          <w:sz w:val="22"/>
          <w:lang w:eastAsia="ko-KR"/>
        </w:rPr>
      </w:pPr>
    </w:p>
    <w:p w14:paraId="5C28D3B5" w14:textId="0B7E2555" w:rsidR="004B7EAE" w:rsidRDefault="0031426C" w:rsidP="0031426C">
      <w:pPr>
        <w:rPr>
          <w:rFonts w:ascii="Times New Roman" w:eastAsia="맑은 고딕" w:hAnsi="Times New Roman"/>
          <w:sz w:val="22"/>
          <w:lang w:eastAsia="ko-KR"/>
        </w:rPr>
      </w:pPr>
      <w:r w:rsidRPr="0031426C">
        <w:rPr>
          <w:rFonts w:ascii="Times New Roman" w:eastAsia="맑은 고딕" w:hAnsi="Times New Roman"/>
          <w:sz w:val="22"/>
          <w:lang w:eastAsia="ko-KR"/>
        </w:rPr>
        <w:t xml:space="preserve">For information 2, </w:t>
      </w:r>
      <w:r w:rsidR="004B7EAE">
        <w:rPr>
          <w:rFonts w:ascii="Times New Roman" w:eastAsia="맑은 고딕" w:hAnsi="Times New Roman"/>
          <w:sz w:val="22"/>
          <w:lang w:eastAsia="ko-KR"/>
        </w:rPr>
        <w:t xml:space="preserve">in </w:t>
      </w:r>
      <w:r w:rsidR="004B7EAE" w:rsidRPr="00023586">
        <w:rPr>
          <w:rFonts w:ascii="Times New Roman" w:eastAsia="맑은 고딕" w:hAnsi="Times New Roman"/>
          <w:sz w:val="22"/>
          <w:lang w:eastAsia="ko-KR"/>
        </w:rPr>
        <w:t xml:space="preserve">inventory </w:t>
      </w:r>
      <w:r w:rsidR="004B7EAE">
        <w:rPr>
          <w:rFonts w:ascii="Times New Roman" w:eastAsia="맑은 고딕" w:hAnsi="Times New Roman"/>
          <w:sz w:val="22"/>
          <w:lang w:eastAsia="ko-KR"/>
        </w:rPr>
        <w:t xml:space="preserve">only </w:t>
      </w:r>
      <w:r w:rsidR="004B7EAE" w:rsidRPr="00023586">
        <w:rPr>
          <w:rFonts w:ascii="Times New Roman" w:eastAsia="맑은 고딕" w:hAnsi="Times New Roman"/>
          <w:sz w:val="22"/>
          <w:lang w:eastAsia="ko-KR"/>
        </w:rPr>
        <w:t xml:space="preserve">or command </w:t>
      </w:r>
      <w:r w:rsidR="004B7EAE">
        <w:rPr>
          <w:rFonts w:ascii="Times New Roman" w:eastAsia="맑은 고딕" w:hAnsi="Times New Roman"/>
          <w:sz w:val="22"/>
          <w:lang w:eastAsia="ko-KR"/>
        </w:rPr>
        <w:t xml:space="preserve">only </w:t>
      </w:r>
      <w:r w:rsidR="004B7EAE" w:rsidRPr="00023586">
        <w:rPr>
          <w:rFonts w:ascii="Times New Roman" w:eastAsia="맑은 고딕" w:hAnsi="Times New Roman"/>
          <w:sz w:val="22"/>
          <w:lang w:eastAsia="ko-KR"/>
        </w:rPr>
        <w:t>procedure</w:t>
      </w:r>
      <w:r w:rsidR="004B7EAE">
        <w:rPr>
          <w:rFonts w:ascii="Times New Roman" w:eastAsia="맑은 고딕" w:hAnsi="Times New Roman"/>
          <w:sz w:val="22"/>
          <w:lang w:eastAsia="ko-KR"/>
        </w:rPr>
        <w:t xml:space="preserve">, the reader may receive only one message from the CN, and the reader does not expect a </w:t>
      </w:r>
      <w:r w:rsidR="004B7EAE" w:rsidRPr="004B7EAE">
        <w:rPr>
          <w:rFonts w:ascii="Times New Roman" w:eastAsia="맑은 고딕" w:hAnsi="Times New Roman"/>
          <w:sz w:val="22"/>
          <w:lang w:eastAsia="ko-KR"/>
        </w:rPr>
        <w:t xml:space="preserve">subsequent </w:t>
      </w:r>
      <w:r w:rsidR="004B7EAE">
        <w:rPr>
          <w:rFonts w:ascii="Times New Roman" w:eastAsia="맑은 고딕" w:hAnsi="Times New Roman"/>
          <w:sz w:val="22"/>
          <w:lang w:eastAsia="ko-KR"/>
        </w:rPr>
        <w:t>message to be received. Thus, t</w:t>
      </w:r>
      <w:r w:rsidR="004B7EAE" w:rsidRPr="00826759">
        <w:rPr>
          <w:rFonts w:ascii="Times New Roman" w:eastAsia="맑은 고딕" w:hAnsi="Times New Roman"/>
          <w:sz w:val="22"/>
          <w:lang w:eastAsia="ko-KR"/>
        </w:rPr>
        <w:t xml:space="preserve">he reader does not need to know </w:t>
      </w:r>
      <w:r w:rsidR="004B7EAE">
        <w:rPr>
          <w:rFonts w:ascii="Times New Roman" w:eastAsia="맑은 고딕" w:hAnsi="Times New Roman"/>
          <w:sz w:val="22"/>
          <w:lang w:eastAsia="ko-KR"/>
        </w:rPr>
        <w:t xml:space="preserve">whether this procedure is the </w:t>
      </w:r>
      <w:r w:rsidR="004B7EAE" w:rsidRPr="00826759">
        <w:rPr>
          <w:rFonts w:ascii="Times New Roman" w:eastAsia="맑은 고딕" w:hAnsi="Times New Roman"/>
          <w:sz w:val="22"/>
          <w:lang w:eastAsia="ko-KR"/>
        </w:rPr>
        <w:t>inventory only or command only procedure.</w:t>
      </w:r>
    </w:p>
    <w:p w14:paraId="5DF44233" w14:textId="4EAAFC3D" w:rsidR="00FE1D90" w:rsidRPr="00FE1D90" w:rsidRDefault="00FE1D90" w:rsidP="0031426C">
      <w:pPr>
        <w:rPr>
          <w:rFonts w:ascii="Times New Roman" w:eastAsia="맑은 고딕" w:hAnsi="Times New Roman"/>
          <w:b/>
          <w:sz w:val="22"/>
          <w:lang w:eastAsia="ko-KR"/>
        </w:rPr>
      </w:pPr>
      <w:r w:rsidRPr="00FE1D90">
        <w:rPr>
          <w:rFonts w:ascii="Times New Roman" w:eastAsia="맑은 고딕" w:hAnsi="Times New Roman"/>
          <w:b/>
          <w:sz w:val="22"/>
          <w:lang w:eastAsia="ko-KR"/>
        </w:rPr>
        <w:t xml:space="preserve">Observation 1. </w:t>
      </w:r>
      <w:r w:rsidR="004B7EAE">
        <w:rPr>
          <w:rFonts w:ascii="Times New Roman" w:eastAsia="맑은 고딕" w:hAnsi="Times New Roman"/>
          <w:b/>
          <w:sz w:val="22"/>
          <w:lang w:eastAsia="ko-KR"/>
        </w:rPr>
        <w:t>T</w:t>
      </w:r>
      <w:r w:rsidR="004B7EAE" w:rsidRPr="004B7EAE">
        <w:rPr>
          <w:rFonts w:ascii="Times New Roman" w:eastAsia="맑은 고딕" w:hAnsi="Times New Roman"/>
          <w:b/>
          <w:sz w:val="22"/>
          <w:lang w:eastAsia="ko-KR"/>
        </w:rPr>
        <w:t>he reader does not need to know whether this procedure is the inventory only or command only procedure</w:t>
      </w:r>
      <w:r w:rsidRPr="00FE1D90">
        <w:rPr>
          <w:rFonts w:ascii="Times New Roman" w:eastAsia="맑은 고딕" w:hAnsi="Times New Roman"/>
          <w:b/>
          <w:sz w:val="22"/>
          <w:lang w:eastAsia="ko-KR"/>
        </w:rPr>
        <w:t>.</w:t>
      </w:r>
    </w:p>
    <w:p w14:paraId="5706D4B9" w14:textId="77777777" w:rsidR="00FE1D90" w:rsidRDefault="00FE1D90" w:rsidP="0031426C">
      <w:pPr>
        <w:rPr>
          <w:rFonts w:ascii="Times New Roman" w:eastAsia="맑은 고딕" w:hAnsi="Times New Roman"/>
          <w:sz w:val="22"/>
          <w:lang w:eastAsia="ko-KR"/>
        </w:rPr>
      </w:pPr>
    </w:p>
    <w:p w14:paraId="117E1BE1" w14:textId="3891345C" w:rsidR="0031426C" w:rsidRDefault="00826759" w:rsidP="0031426C">
      <w:pPr>
        <w:rPr>
          <w:rFonts w:ascii="Times New Roman" w:eastAsia="맑은 고딕" w:hAnsi="Times New Roman"/>
          <w:sz w:val="22"/>
          <w:lang w:eastAsia="ko-KR"/>
        </w:rPr>
      </w:pPr>
      <w:r>
        <w:rPr>
          <w:rFonts w:ascii="Times New Roman" w:eastAsia="맑은 고딕" w:hAnsi="Times New Roman"/>
          <w:sz w:val="22"/>
          <w:lang w:eastAsia="ko-KR"/>
        </w:rPr>
        <w:lastRenderedPageBreak/>
        <w:t>I</w:t>
      </w:r>
      <w:r w:rsidRPr="00D94AB8">
        <w:rPr>
          <w:rFonts w:ascii="Times New Roman" w:eastAsia="맑은 고딕" w:hAnsi="Times New Roman"/>
          <w:sz w:val="22"/>
          <w:lang w:eastAsia="ko-KR"/>
        </w:rPr>
        <w:t>n RAN2#125bis meeting</w:t>
      </w:r>
      <w:r>
        <w:rPr>
          <w:rFonts w:ascii="Times New Roman" w:eastAsia="맑은 고딕" w:hAnsi="Times New Roman"/>
          <w:sz w:val="22"/>
          <w:lang w:eastAsia="ko-KR"/>
        </w:rPr>
        <w:t xml:space="preserve">, </w:t>
      </w:r>
      <w:r w:rsidR="0031426C" w:rsidRPr="0031426C">
        <w:rPr>
          <w:rFonts w:ascii="Times New Roman" w:eastAsia="맑은 고딕" w:hAnsi="Times New Roman"/>
          <w:sz w:val="22"/>
          <w:lang w:eastAsia="ko-KR"/>
        </w:rPr>
        <w:t xml:space="preserve">RAN2 agreed to study the inventory + command procedure. </w:t>
      </w:r>
      <w:r w:rsidR="00FE1D90">
        <w:rPr>
          <w:rFonts w:ascii="Times New Roman" w:eastAsia="맑은 고딕" w:hAnsi="Times New Roman"/>
          <w:sz w:val="22"/>
          <w:lang w:eastAsia="ko-KR"/>
        </w:rPr>
        <w:t xml:space="preserve">In </w:t>
      </w:r>
      <w:r w:rsidR="00FE1D90" w:rsidRPr="0031426C">
        <w:rPr>
          <w:rFonts w:ascii="Times New Roman" w:eastAsia="맑은 고딕" w:hAnsi="Times New Roman"/>
          <w:sz w:val="22"/>
          <w:lang w:eastAsia="ko-KR"/>
        </w:rPr>
        <w:t>the inventory + command procedure</w:t>
      </w:r>
      <w:r w:rsidR="00FE1D90">
        <w:rPr>
          <w:rFonts w:ascii="Times New Roman" w:eastAsia="맑은 고딕" w:hAnsi="Times New Roman"/>
          <w:sz w:val="22"/>
          <w:lang w:eastAsia="ko-KR"/>
        </w:rPr>
        <w:t>, i</w:t>
      </w:r>
      <w:r w:rsidR="0031426C" w:rsidRPr="0031426C">
        <w:rPr>
          <w:rFonts w:ascii="Times New Roman" w:eastAsia="맑은 고딕" w:hAnsi="Times New Roman"/>
          <w:sz w:val="22"/>
          <w:lang w:eastAsia="ko-KR"/>
        </w:rPr>
        <w:t xml:space="preserve">f </w:t>
      </w:r>
      <w:r w:rsidR="0083490A" w:rsidRPr="0031426C">
        <w:rPr>
          <w:rFonts w:ascii="Times New Roman" w:eastAsia="맑은 고딕" w:hAnsi="Times New Roman"/>
          <w:sz w:val="22"/>
          <w:lang w:eastAsia="ko-KR"/>
        </w:rPr>
        <w:t xml:space="preserve">the reader </w:t>
      </w:r>
      <w:r w:rsidR="0083490A">
        <w:rPr>
          <w:rFonts w:ascii="Times New Roman" w:eastAsia="맑은 고딕" w:hAnsi="Times New Roman"/>
          <w:sz w:val="22"/>
          <w:lang w:eastAsia="ko-KR"/>
        </w:rPr>
        <w:t xml:space="preserve">receives </w:t>
      </w:r>
      <w:r w:rsidR="0031426C" w:rsidRPr="0031426C">
        <w:rPr>
          <w:rFonts w:ascii="Times New Roman" w:eastAsia="맑은 고딕" w:hAnsi="Times New Roman"/>
          <w:sz w:val="22"/>
          <w:lang w:eastAsia="ko-KR"/>
        </w:rPr>
        <w:t>the command message from the CN after the completion of the inventory procedure, the reader waits for the command message</w:t>
      </w:r>
      <w:r w:rsidR="004B7EAE">
        <w:rPr>
          <w:rFonts w:ascii="Times New Roman" w:eastAsia="맑은 고딕" w:hAnsi="Times New Roman"/>
          <w:sz w:val="22"/>
          <w:lang w:eastAsia="ko-KR"/>
        </w:rPr>
        <w:t xml:space="preserve"> after completion of the inventory procedure</w:t>
      </w:r>
      <w:r w:rsidR="0031426C" w:rsidRPr="0031426C">
        <w:rPr>
          <w:rFonts w:ascii="Times New Roman" w:eastAsia="맑은 고딕" w:hAnsi="Times New Roman"/>
          <w:sz w:val="22"/>
          <w:lang w:eastAsia="ko-KR"/>
        </w:rPr>
        <w:t xml:space="preserve">. That is, even if the inventory only procedure is performed, the reader should wait for the reception of the command message from the CN because the reader does not know whether this procedure is </w:t>
      </w:r>
      <w:r w:rsidR="004A5EA7" w:rsidRPr="0031426C">
        <w:rPr>
          <w:rFonts w:ascii="Times New Roman" w:eastAsia="맑은 고딕" w:hAnsi="Times New Roman"/>
          <w:sz w:val="22"/>
          <w:lang w:eastAsia="ko-KR"/>
        </w:rPr>
        <w:t>the inventory</w:t>
      </w:r>
      <w:r w:rsidR="004A5EA7">
        <w:rPr>
          <w:rFonts w:ascii="Times New Roman" w:eastAsia="맑은 고딕" w:hAnsi="Times New Roman"/>
          <w:sz w:val="22"/>
          <w:lang w:eastAsia="ko-KR"/>
        </w:rPr>
        <w:t xml:space="preserve"> only</w:t>
      </w:r>
      <w:r w:rsidR="004A5EA7" w:rsidRPr="0031426C">
        <w:rPr>
          <w:rFonts w:ascii="Times New Roman" w:eastAsia="맑은 고딕" w:hAnsi="Times New Roman"/>
          <w:sz w:val="22"/>
          <w:lang w:eastAsia="ko-KR"/>
        </w:rPr>
        <w:t xml:space="preserve"> </w:t>
      </w:r>
      <w:r w:rsidR="004A5EA7">
        <w:rPr>
          <w:rFonts w:ascii="Times New Roman" w:eastAsia="맑은 고딕" w:hAnsi="Times New Roman"/>
          <w:sz w:val="22"/>
          <w:lang w:eastAsia="ko-KR"/>
        </w:rPr>
        <w:t xml:space="preserve">or </w:t>
      </w:r>
      <w:r w:rsidR="0031426C" w:rsidRPr="0031426C">
        <w:rPr>
          <w:rFonts w:ascii="Times New Roman" w:eastAsia="맑은 고딕" w:hAnsi="Times New Roman"/>
          <w:sz w:val="22"/>
          <w:lang w:eastAsia="ko-KR"/>
        </w:rPr>
        <w:t>the inventory + command procedure. Otherwise, if the reader receives the command message and the inventory message from CN at the same time, the reader know</w:t>
      </w:r>
      <w:r w:rsidR="0031426C">
        <w:rPr>
          <w:rFonts w:ascii="Times New Roman" w:eastAsia="맑은 고딕" w:hAnsi="Times New Roman"/>
          <w:sz w:val="22"/>
          <w:lang w:eastAsia="ko-KR"/>
        </w:rPr>
        <w:t>s</w:t>
      </w:r>
      <w:r w:rsidR="0031426C" w:rsidRPr="0031426C">
        <w:rPr>
          <w:rFonts w:ascii="Times New Roman" w:eastAsia="맑은 고딕" w:hAnsi="Times New Roman"/>
          <w:sz w:val="22"/>
          <w:lang w:eastAsia="ko-KR"/>
        </w:rPr>
        <w:t xml:space="preserve"> that this procedure is the inventory + command procedure.</w:t>
      </w:r>
      <w:r w:rsidR="004B7EAE">
        <w:rPr>
          <w:rFonts w:ascii="Times New Roman" w:eastAsia="맑은 고딕" w:hAnsi="Times New Roman"/>
          <w:sz w:val="22"/>
          <w:lang w:eastAsia="ko-KR"/>
        </w:rPr>
        <w:t xml:space="preserve"> </w:t>
      </w:r>
    </w:p>
    <w:p w14:paraId="0B9AE0B9" w14:textId="4A696CDE" w:rsidR="00FE1D90" w:rsidRPr="00FE1D90" w:rsidRDefault="00FE1D90" w:rsidP="0031426C">
      <w:pPr>
        <w:rPr>
          <w:rFonts w:ascii="Times New Roman" w:eastAsia="맑은 고딕" w:hAnsi="Times New Roman"/>
          <w:b/>
          <w:sz w:val="22"/>
          <w:lang w:eastAsia="ko-KR"/>
        </w:rPr>
      </w:pPr>
      <w:r w:rsidRPr="00FE1D90">
        <w:rPr>
          <w:rFonts w:ascii="Times New Roman" w:eastAsia="맑은 고딕" w:hAnsi="Times New Roman"/>
          <w:b/>
          <w:sz w:val="22"/>
          <w:lang w:eastAsia="ko-KR"/>
        </w:rPr>
        <w:t xml:space="preserve">Observation 2. The reader may need to know </w:t>
      </w:r>
      <w:r w:rsidR="004A5EA7">
        <w:rPr>
          <w:rFonts w:ascii="Times New Roman" w:eastAsia="맑은 고딕" w:hAnsi="Times New Roman"/>
          <w:b/>
          <w:sz w:val="22"/>
          <w:lang w:eastAsia="ko-KR"/>
        </w:rPr>
        <w:t xml:space="preserve">whether this procedure is </w:t>
      </w:r>
      <w:r w:rsidRPr="00FE1D90">
        <w:rPr>
          <w:rFonts w:ascii="Times New Roman" w:eastAsia="맑은 고딕" w:hAnsi="Times New Roman"/>
          <w:b/>
          <w:sz w:val="22"/>
          <w:lang w:eastAsia="ko-KR"/>
        </w:rPr>
        <w:t xml:space="preserve">the inventory + command procedure </w:t>
      </w:r>
      <w:r w:rsidR="004A5EA7">
        <w:rPr>
          <w:rFonts w:ascii="Times New Roman" w:eastAsia="맑은 고딕" w:hAnsi="Times New Roman"/>
          <w:b/>
          <w:sz w:val="22"/>
          <w:lang w:eastAsia="ko-KR"/>
        </w:rPr>
        <w:t xml:space="preserve">or not </w:t>
      </w:r>
      <w:r w:rsidRPr="00FE1D90">
        <w:rPr>
          <w:rFonts w:ascii="Times New Roman" w:eastAsia="맑은 고딕" w:hAnsi="Times New Roman"/>
          <w:b/>
          <w:sz w:val="22"/>
          <w:lang w:eastAsia="ko-KR"/>
        </w:rPr>
        <w:t>depending on what inventory + command procedure is.</w:t>
      </w:r>
    </w:p>
    <w:p w14:paraId="1EA54A05" w14:textId="77777777" w:rsidR="00FE1D90" w:rsidRDefault="00FE1D90" w:rsidP="0031426C">
      <w:pPr>
        <w:rPr>
          <w:rFonts w:ascii="Times New Roman" w:eastAsia="맑은 고딕" w:hAnsi="Times New Roman"/>
          <w:sz w:val="22"/>
          <w:lang w:eastAsia="ko-KR"/>
        </w:rPr>
      </w:pPr>
    </w:p>
    <w:p w14:paraId="5A2B3655" w14:textId="439D2DBB" w:rsidR="001C3308" w:rsidRDefault="004A5EA7" w:rsidP="0031426C">
      <w:pPr>
        <w:rPr>
          <w:rFonts w:ascii="Times New Roman" w:eastAsia="맑은 고딕" w:hAnsi="Times New Roman"/>
          <w:sz w:val="22"/>
          <w:lang w:eastAsia="ko-KR"/>
        </w:rPr>
      </w:pPr>
      <w:r w:rsidRPr="004A5EA7">
        <w:rPr>
          <w:rFonts w:ascii="Times New Roman" w:eastAsia="맑은 고딕" w:hAnsi="Times New Roman"/>
          <w:sz w:val="22"/>
          <w:lang w:eastAsia="ko-KR"/>
        </w:rPr>
        <w:t>Based on the observation 1 and 2, we think that the reader may need to know whether the initial trigger message is associated with inventory + command procedure or not.</w:t>
      </w:r>
      <w:r w:rsidR="00826759" w:rsidRPr="00826759">
        <w:rPr>
          <w:rFonts w:ascii="Times New Roman" w:eastAsia="맑은 고딕" w:hAnsi="Times New Roman"/>
          <w:sz w:val="22"/>
          <w:lang w:eastAsia="ko-KR"/>
        </w:rPr>
        <w:t xml:space="preserve"> </w:t>
      </w:r>
      <w:r w:rsidRPr="004A5EA7">
        <w:rPr>
          <w:rFonts w:ascii="Times New Roman" w:eastAsia="맑은 고딕" w:hAnsi="Times New Roman"/>
          <w:sz w:val="22"/>
          <w:lang w:eastAsia="ko-KR"/>
        </w:rPr>
        <w:t xml:space="preserve">However, </w:t>
      </w:r>
      <w:r w:rsidR="001C3308">
        <w:rPr>
          <w:rFonts w:ascii="Times New Roman" w:eastAsia="맑은 고딕" w:hAnsi="Times New Roman"/>
          <w:sz w:val="22"/>
          <w:lang w:eastAsia="ko-KR"/>
        </w:rPr>
        <w:t>the need for inventory + command procedure should be decided in SA2 rather than RAN2. Thus, the need for visibility of type of initial trigger message should be discussed after SA2 decides to support inventory + command procedure.</w:t>
      </w:r>
    </w:p>
    <w:p w14:paraId="4F7132B7" w14:textId="3108C0B6" w:rsidR="001C3308" w:rsidRDefault="00D94AB8" w:rsidP="002463F9">
      <w:pPr>
        <w:rPr>
          <w:rFonts w:ascii="Times New Roman" w:eastAsia="맑은 고딕" w:hAnsi="Times New Roman"/>
          <w:b/>
          <w:sz w:val="22"/>
          <w:lang w:eastAsia="ko-KR"/>
        </w:rPr>
      </w:pPr>
      <w:r>
        <w:rPr>
          <w:rFonts w:ascii="Times New Roman" w:eastAsia="맑은 고딕" w:hAnsi="Times New Roman"/>
          <w:b/>
          <w:sz w:val="22"/>
          <w:lang w:eastAsia="ko-KR"/>
        </w:rPr>
        <w:t xml:space="preserve">Proposal 3. </w:t>
      </w:r>
      <w:r w:rsidR="001C3308">
        <w:rPr>
          <w:rFonts w:ascii="Times New Roman" w:eastAsia="맑은 고딕" w:hAnsi="Times New Roman"/>
          <w:b/>
          <w:sz w:val="22"/>
          <w:lang w:eastAsia="ko-KR"/>
        </w:rPr>
        <w:t xml:space="preserve">Postpone the discussion of visibility issue of initial trigger message type (i.e. inventory, command, inventory + command) until the SA2 decides to support </w:t>
      </w:r>
      <w:r w:rsidR="001C3308" w:rsidRPr="001C3308">
        <w:rPr>
          <w:rFonts w:ascii="Times New Roman" w:eastAsia="맑은 고딕" w:hAnsi="Times New Roman"/>
          <w:b/>
          <w:sz w:val="22"/>
          <w:lang w:eastAsia="ko-KR"/>
        </w:rPr>
        <w:t>inventory + command procedure</w:t>
      </w:r>
      <w:r w:rsidR="001C3308">
        <w:rPr>
          <w:rFonts w:ascii="Times New Roman" w:eastAsia="맑은 고딕" w:hAnsi="Times New Roman"/>
          <w:b/>
          <w:sz w:val="22"/>
          <w:lang w:eastAsia="ko-KR"/>
        </w:rPr>
        <w:t>.</w:t>
      </w:r>
    </w:p>
    <w:p w14:paraId="6B3587EE" w14:textId="77777777" w:rsidR="00073AE0" w:rsidRPr="003F7194" w:rsidRDefault="00073AE0" w:rsidP="003F7194">
      <w:pPr>
        <w:rPr>
          <w:rFonts w:ascii="Times New Roman" w:eastAsia="맑은 고딕" w:hAnsi="Times New Roman"/>
          <w:b/>
          <w:sz w:val="22"/>
          <w:lang w:eastAsia="ko-KR"/>
        </w:rPr>
      </w:pPr>
    </w:p>
    <w:p w14:paraId="7743FB53" w14:textId="77777777"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14:paraId="060D88BB" w14:textId="77777777" w:rsidR="0040356E" w:rsidRDefault="00DE48B2">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sz w:val="22"/>
          <w:lang w:eastAsia="ko-KR"/>
        </w:rPr>
        <w:t>Based on the above discussion, we made following proposals and observations.</w:t>
      </w:r>
    </w:p>
    <w:p w14:paraId="2AB785E4" w14:textId="77777777" w:rsidR="002463F9" w:rsidRDefault="002463F9" w:rsidP="002463F9">
      <w:pPr>
        <w:rPr>
          <w:rFonts w:ascii="Times New Roman" w:eastAsia="맑은 고딕" w:hAnsi="Times New Roman"/>
          <w:b/>
          <w:sz w:val="22"/>
          <w:lang w:eastAsia="ko-KR"/>
        </w:rPr>
      </w:pPr>
      <w:r w:rsidRPr="007649B2">
        <w:rPr>
          <w:rFonts w:ascii="Times New Roman" w:eastAsia="맑은 고딕" w:hAnsi="Times New Roman" w:hint="eastAsia"/>
          <w:b/>
          <w:sz w:val="22"/>
          <w:lang w:eastAsia="ko-KR"/>
        </w:rPr>
        <w:t>Proposal 1.</w:t>
      </w:r>
      <w:r w:rsidRPr="007649B2">
        <w:rPr>
          <w:rFonts w:ascii="Times New Roman" w:eastAsia="맑은 고딕" w:hAnsi="Times New Roman"/>
          <w:b/>
          <w:sz w:val="22"/>
          <w:lang w:eastAsia="ko-KR"/>
        </w:rPr>
        <w:t xml:space="preserve"> </w:t>
      </w:r>
      <w:r w:rsidRPr="00F2132A">
        <w:rPr>
          <w:rFonts w:ascii="Times New Roman" w:eastAsia="맑은 고딕" w:hAnsi="Times New Roman"/>
          <w:b/>
          <w:sz w:val="22"/>
          <w:lang w:eastAsia="ko-KR"/>
        </w:rPr>
        <w:t>The functionalities other than the RA in MAC are not needed for A-IOT</w:t>
      </w:r>
      <w:r>
        <w:rPr>
          <w:rFonts w:ascii="Times New Roman" w:eastAsia="맑은 고딕" w:hAnsi="Times New Roman"/>
          <w:b/>
          <w:sz w:val="22"/>
          <w:lang w:eastAsia="ko-KR"/>
        </w:rPr>
        <w:t xml:space="preserve"> MAC</w:t>
      </w:r>
      <w:r w:rsidRPr="00F2132A">
        <w:rPr>
          <w:rFonts w:ascii="Times New Roman" w:eastAsia="맑은 고딕" w:hAnsi="Times New Roman"/>
          <w:b/>
          <w:sz w:val="22"/>
          <w:lang w:eastAsia="ko-KR"/>
        </w:rPr>
        <w:t>.</w:t>
      </w:r>
    </w:p>
    <w:p w14:paraId="684FFFC0" w14:textId="77777777" w:rsidR="000B4133" w:rsidRDefault="000B4133" w:rsidP="000B4133">
      <w:pPr>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2. </w:t>
      </w:r>
      <w:r w:rsidRPr="00D94AB8">
        <w:rPr>
          <w:rFonts w:ascii="Times New Roman" w:eastAsia="맑은 고딕" w:hAnsi="Times New Roman"/>
          <w:b/>
          <w:sz w:val="22"/>
          <w:lang w:eastAsia="ko-KR"/>
        </w:rPr>
        <w:t xml:space="preserve">The reader needs to know whether the initial trigger message is associated with one </w:t>
      </w:r>
      <w:r>
        <w:rPr>
          <w:rFonts w:ascii="Times New Roman" w:eastAsia="맑은 고딕" w:hAnsi="Times New Roman"/>
          <w:b/>
          <w:sz w:val="22"/>
          <w:lang w:eastAsia="ko-KR"/>
        </w:rPr>
        <w:t xml:space="preserve">A-IOT device </w:t>
      </w:r>
      <w:r w:rsidRPr="00D94AB8">
        <w:rPr>
          <w:rFonts w:ascii="Times New Roman" w:eastAsia="맑은 고딕" w:hAnsi="Times New Roman"/>
          <w:b/>
          <w:sz w:val="22"/>
          <w:lang w:eastAsia="ko-KR"/>
        </w:rPr>
        <w:t>or multiple A-IOT devices</w:t>
      </w:r>
      <w:r>
        <w:rPr>
          <w:rFonts w:ascii="Times New Roman" w:eastAsia="맑은 고딕" w:hAnsi="Times New Roman"/>
          <w:b/>
          <w:sz w:val="22"/>
          <w:lang w:eastAsia="ko-KR"/>
        </w:rPr>
        <w:t>.</w:t>
      </w:r>
    </w:p>
    <w:p w14:paraId="614FA599" w14:textId="6155A70B" w:rsidR="000B4133" w:rsidRPr="00FE1D90" w:rsidRDefault="000B4133" w:rsidP="000B4133">
      <w:pPr>
        <w:rPr>
          <w:rFonts w:ascii="Times New Roman" w:eastAsia="맑은 고딕" w:hAnsi="Times New Roman"/>
          <w:b/>
          <w:sz w:val="22"/>
          <w:lang w:eastAsia="ko-KR"/>
        </w:rPr>
      </w:pPr>
      <w:r w:rsidRPr="00FE1D90">
        <w:rPr>
          <w:rFonts w:ascii="Times New Roman" w:eastAsia="맑은 고딕" w:hAnsi="Times New Roman"/>
          <w:b/>
          <w:sz w:val="22"/>
          <w:lang w:eastAsia="ko-KR"/>
        </w:rPr>
        <w:t xml:space="preserve">Observation 1. </w:t>
      </w:r>
      <w:r>
        <w:rPr>
          <w:rFonts w:ascii="Times New Roman" w:eastAsia="맑은 고딕" w:hAnsi="Times New Roman"/>
          <w:b/>
          <w:sz w:val="22"/>
          <w:lang w:eastAsia="ko-KR"/>
        </w:rPr>
        <w:t>T</w:t>
      </w:r>
      <w:r w:rsidRPr="004B7EAE">
        <w:rPr>
          <w:rFonts w:ascii="Times New Roman" w:eastAsia="맑은 고딕" w:hAnsi="Times New Roman"/>
          <w:b/>
          <w:sz w:val="22"/>
          <w:lang w:eastAsia="ko-KR"/>
        </w:rPr>
        <w:t>he reader does not need to know whether this procedure is the inventory only or command only procedure</w:t>
      </w:r>
      <w:r w:rsidRPr="00FE1D90">
        <w:rPr>
          <w:rFonts w:ascii="Times New Roman" w:eastAsia="맑은 고딕" w:hAnsi="Times New Roman"/>
          <w:b/>
          <w:sz w:val="22"/>
          <w:lang w:eastAsia="ko-KR"/>
        </w:rPr>
        <w:t>.</w:t>
      </w:r>
    </w:p>
    <w:p w14:paraId="4790D186" w14:textId="77777777" w:rsidR="000B4133" w:rsidRPr="00FE1D90" w:rsidRDefault="000B4133" w:rsidP="000B4133">
      <w:pPr>
        <w:rPr>
          <w:rFonts w:ascii="Times New Roman" w:eastAsia="맑은 고딕" w:hAnsi="Times New Roman"/>
          <w:b/>
          <w:sz w:val="22"/>
          <w:lang w:eastAsia="ko-KR"/>
        </w:rPr>
      </w:pPr>
      <w:r w:rsidRPr="00FE1D90">
        <w:rPr>
          <w:rFonts w:ascii="Times New Roman" w:eastAsia="맑은 고딕" w:hAnsi="Times New Roman"/>
          <w:b/>
          <w:sz w:val="22"/>
          <w:lang w:eastAsia="ko-KR"/>
        </w:rPr>
        <w:t xml:space="preserve">Observation 2. The reader may need to know </w:t>
      </w:r>
      <w:r>
        <w:rPr>
          <w:rFonts w:ascii="Times New Roman" w:eastAsia="맑은 고딕" w:hAnsi="Times New Roman"/>
          <w:b/>
          <w:sz w:val="22"/>
          <w:lang w:eastAsia="ko-KR"/>
        </w:rPr>
        <w:t xml:space="preserve">whether this procedure is </w:t>
      </w:r>
      <w:r w:rsidRPr="00FE1D90">
        <w:rPr>
          <w:rFonts w:ascii="Times New Roman" w:eastAsia="맑은 고딕" w:hAnsi="Times New Roman"/>
          <w:b/>
          <w:sz w:val="22"/>
          <w:lang w:eastAsia="ko-KR"/>
        </w:rPr>
        <w:t xml:space="preserve">the inventory + command procedure </w:t>
      </w:r>
      <w:r>
        <w:rPr>
          <w:rFonts w:ascii="Times New Roman" w:eastAsia="맑은 고딕" w:hAnsi="Times New Roman"/>
          <w:b/>
          <w:sz w:val="22"/>
          <w:lang w:eastAsia="ko-KR"/>
        </w:rPr>
        <w:t xml:space="preserve">or not </w:t>
      </w:r>
      <w:r w:rsidRPr="00FE1D90">
        <w:rPr>
          <w:rFonts w:ascii="Times New Roman" w:eastAsia="맑은 고딕" w:hAnsi="Times New Roman"/>
          <w:b/>
          <w:sz w:val="22"/>
          <w:lang w:eastAsia="ko-KR"/>
        </w:rPr>
        <w:t>depending on what inventory + command procedure is.</w:t>
      </w:r>
    </w:p>
    <w:p w14:paraId="75386973" w14:textId="77777777" w:rsidR="00D173CB" w:rsidRDefault="00D173CB" w:rsidP="00D173CB">
      <w:pPr>
        <w:rPr>
          <w:rFonts w:ascii="Times New Roman" w:eastAsia="맑은 고딕" w:hAnsi="Times New Roman"/>
          <w:b/>
          <w:sz w:val="22"/>
          <w:lang w:eastAsia="ko-KR"/>
        </w:rPr>
      </w:pPr>
      <w:r>
        <w:rPr>
          <w:rFonts w:ascii="Times New Roman" w:eastAsia="맑은 고딕" w:hAnsi="Times New Roman"/>
          <w:b/>
          <w:sz w:val="22"/>
          <w:lang w:eastAsia="ko-KR"/>
        </w:rPr>
        <w:t xml:space="preserve">Proposal 3. Postpone the discussion of visibility issue of initial trigger message type (i.e. inventory, command, inventory + command) until the SA2 decides to support </w:t>
      </w:r>
      <w:r w:rsidRPr="001C3308">
        <w:rPr>
          <w:rFonts w:ascii="Times New Roman" w:eastAsia="맑은 고딕" w:hAnsi="Times New Roman"/>
          <w:b/>
          <w:sz w:val="22"/>
          <w:lang w:eastAsia="ko-KR"/>
        </w:rPr>
        <w:t>inventory + command procedure</w:t>
      </w:r>
      <w:r>
        <w:rPr>
          <w:rFonts w:ascii="Times New Roman" w:eastAsia="맑은 고딕" w:hAnsi="Times New Roman"/>
          <w:b/>
          <w:sz w:val="22"/>
          <w:lang w:eastAsia="ko-KR"/>
        </w:rPr>
        <w:t>.</w:t>
      </w:r>
    </w:p>
    <w:p w14:paraId="1EF069E8" w14:textId="16F24BBB" w:rsidR="00C0399A" w:rsidRDefault="00C0399A" w:rsidP="000B4133">
      <w:pPr>
        <w:rPr>
          <w:rFonts w:ascii="Times New Roman" w:eastAsia="맑은 고딕" w:hAnsi="Times New Roman"/>
          <w:b/>
          <w:sz w:val="22"/>
          <w:lang w:eastAsia="ko-KR"/>
        </w:rPr>
      </w:pPr>
    </w:p>
    <w:sectPr w:rsidR="00C0399A" w:rsidSect="00054A9E">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54720" w14:textId="77777777" w:rsidR="00FE4C5A" w:rsidRDefault="00FE4C5A">
      <w:r>
        <w:separator/>
      </w:r>
    </w:p>
  </w:endnote>
  <w:endnote w:type="continuationSeparator" w:id="0">
    <w:p w14:paraId="60C5D96E" w14:textId="77777777" w:rsidR="00FE4C5A" w:rsidRDefault="00FE4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游明朝">
    <w:altName w:val="바탕"/>
    <w:panose1 w:val="00000000000000000000"/>
    <w:charset w:val="81"/>
    <w:family w:val="roman"/>
    <w:notTrueType/>
    <w:pitch w:val="default"/>
  </w:font>
  <w:font w:name="AdvP41153C">
    <w:altName w:val="Times New Roman"/>
    <w:panose1 w:val="00000000000000000000"/>
    <w:charset w:val="00"/>
    <w:family w:val="roman"/>
    <w:notTrueType/>
    <w:pitch w:val="default"/>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9827C" w14:textId="77777777"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781DB" w14:textId="77777777" w:rsidR="00FE4C5A" w:rsidRDefault="00FE4C5A">
      <w:r>
        <w:separator/>
      </w:r>
    </w:p>
  </w:footnote>
  <w:footnote w:type="continuationSeparator" w:id="0">
    <w:p w14:paraId="66DD2485" w14:textId="77777777" w:rsidR="00FE4C5A" w:rsidRDefault="00FE4C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D8F04" w14:textId="77777777"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1EA4DB8"/>
    <w:lvl w:ilvl="0">
      <w:start w:val="1"/>
      <w:numFmt w:val="decimal"/>
      <w:lvlText w:val="%1."/>
      <w:lvlJc w:val="left"/>
      <w:pPr>
        <w:tabs>
          <w:tab w:val="num" w:pos="360"/>
        </w:tabs>
        <w:ind w:left="360" w:hanging="360"/>
      </w:pPr>
    </w:lvl>
  </w:abstractNum>
  <w:abstractNum w:abstractNumId="1">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1001"/>
        </w:tabs>
        <w:ind w:left="1001" w:hanging="576"/>
      </w:pPr>
      <w:rPr>
        <w:rFonts w:ascii="Times New Roman" w:hAnsi="Times New Roman" w:cs="Times New Roman" w:hint="default"/>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F8E73CA"/>
    <w:multiLevelType w:val="hybridMultilevel"/>
    <w:tmpl w:val="6E7631C6"/>
    <w:lvl w:ilvl="0" w:tplc="7EC609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nsid w:val="18245AB0"/>
    <w:multiLevelType w:val="hybridMultilevel"/>
    <w:tmpl w:val="24181A8C"/>
    <w:lvl w:ilvl="0" w:tplc="6908F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1A33E3"/>
    <w:multiLevelType w:val="hybridMultilevel"/>
    <w:tmpl w:val="1F9AB8E2"/>
    <w:lvl w:ilvl="0" w:tplc="A5ECE322">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D30262"/>
    <w:multiLevelType w:val="hybridMultilevel"/>
    <w:tmpl w:val="4ACA8F86"/>
    <w:lvl w:ilvl="0" w:tplc="863A0442">
      <w:start w:val="1"/>
      <w:numFmt w:val="bullet"/>
      <w:lvlText w:val=""/>
      <w:lvlJc w:val="left"/>
      <w:pPr>
        <w:tabs>
          <w:tab w:val="num" w:pos="720"/>
        </w:tabs>
        <w:ind w:left="720" w:hanging="360"/>
      </w:pPr>
      <w:rPr>
        <w:rFonts w:ascii="Wingdings" w:hAnsi="Wingdings" w:hint="default"/>
      </w:rPr>
    </w:lvl>
    <w:lvl w:ilvl="1" w:tplc="948C318E" w:tentative="1">
      <w:start w:val="1"/>
      <w:numFmt w:val="bullet"/>
      <w:lvlText w:val=""/>
      <w:lvlJc w:val="left"/>
      <w:pPr>
        <w:tabs>
          <w:tab w:val="num" w:pos="1440"/>
        </w:tabs>
        <w:ind w:left="1440" w:hanging="360"/>
      </w:pPr>
      <w:rPr>
        <w:rFonts w:ascii="Wingdings" w:hAnsi="Wingdings" w:hint="default"/>
      </w:rPr>
    </w:lvl>
    <w:lvl w:ilvl="2" w:tplc="97727F38" w:tentative="1">
      <w:start w:val="1"/>
      <w:numFmt w:val="bullet"/>
      <w:lvlText w:val=""/>
      <w:lvlJc w:val="left"/>
      <w:pPr>
        <w:tabs>
          <w:tab w:val="num" w:pos="2160"/>
        </w:tabs>
        <w:ind w:left="2160" w:hanging="360"/>
      </w:pPr>
      <w:rPr>
        <w:rFonts w:ascii="Wingdings" w:hAnsi="Wingdings" w:hint="default"/>
      </w:rPr>
    </w:lvl>
    <w:lvl w:ilvl="3" w:tplc="075A80E0" w:tentative="1">
      <w:start w:val="1"/>
      <w:numFmt w:val="bullet"/>
      <w:lvlText w:val=""/>
      <w:lvlJc w:val="left"/>
      <w:pPr>
        <w:tabs>
          <w:tab w:val="num" w:pos="2880"/>
        </w:tabs>
        <w:ind w:left="2880" w:hanging="360"/>
      </w:pPr>
      <w:rPr>
        <w:rFonts w:ascii="Wingdings" w:hAnsi="Wingdings" w:hint="default"/>
      </w:rPr>
    </w:lvl>
    <w:lvl w:ilvl="4" w:tplc="A2A046F4" w:tentative="1">
      <w:start w:val="1"/>
      <w:numFmt w:val="bullet"/>
      <w:lvlText w:val=""/>
      <w:lvlJc w:val="left"/>
      <w:pPr>
        <w:tabs>
          <w:tab w:val="num" w:pos="3600"/>
        </w:tabs>
        <w:ind w:left="3600" w:hanging="360"/>
      </w:pPr>
      <w:rPr>
        <w:rFonts w:ascii="Wingdings" w:hAnsi="Wingdings" w:hint="default"/>
      </w:rPr>
    </w:lvl>
    <w:lvl w:ilvl="5" w:tplc="72D4D2C8" w:tentative="1">
      <w:start w:val="1"/>
      <w:numFmt w:val="bullet"/>
      <w:lvlText w:val=""/>
      <w:lvlJc w:val="left"/>
      <w:pPr>
        <w:tabs>
          <w:tab w:val="num" w:pos="4320"/>
        </w:tabs>
        <w:ind w:left="4320" w:hanging="360"/>
      </w:pPr>
      <w:rPr>
        <w:rFonts w:ascii="Wingdings" w:hAnsi="Wingdings" w:hint="default"/>
      </w:rPr>
    </w:lvl>
    <w:lvl w:ilvl="6" w:tplc="D1D43010" w:tentative="1">
      <w:start w:val="1"/>
      <w:numFmt w:val="bullet"/>
      <w:lvlText w:val=""/>
      <w:lvlJc w:val="left"/>
      <w:pPr>
        <w:tabs>
          <w:tab w:val="num" w:pos="5040"/>
        </w:tabs>
        <w:ind w:left="5040" w:hanging="360"/>
      </w:pPr>
      <w:rPr>
        <w:rFonts w:ascii="Wingdings" w:hAnsi="Wingdings" w:hint="default"/>
      </w:rPr>
    </w:lvl>
    <w:lvl w:ilvl="7" w:tplc="65CE0160" w:tentative="1">
      <w:start w:val="1"/>
      <w:numFmt w:val="bullet"/>
      <w:lvlText w:val=""/>
      <w:lvlJc w:val="left"/>
      <w:pPr>
        <w:tabs>
          <w:tab w:val="num" w:pos="5760"/>
        </w:tabs>
        <w:ind w:left="5760" w:hanging="360"/>
      </w:pPr>
      <w:rPr>
        <w:rFonts w:ascii="Wingdings" w:hAnsi="Wingdings" w:hint="default"/>
      </w:rPr>
    </w:lvl>
    <w:lvl w:ilvl="8" w:tplc="40AA4ACA" w:tentative="1">
      <w:start w:val="1"/>
      <w:numFmt w:val="bullet"/>
      <w:lvlText w:val=""/>
      <w:lvlJc w:val="left"/>
      <w:pPr>
        <w:tabs>
          <w:tab w:val="num" w:pos="6480"/>
        </w:tabs>
        <w:ind w:left="6480" w:hanging="360"/>
      </w:pPr>
      <w:rPr>
        <w:rFonts w:ascii="Wingdings" w:hAnsi="Wingdings" w:hint="default"/>
      </w:rPr>
    </w:lvl>
  </w:abstractNum>
  <w:abstractNum w:abstractNumId="7">
    <w:nsid w:val="27F40184"/>
    <w:multiLevelType w:val="hybridMultilevel"/>
    <w:tmpl w:val="B6600084"/>
    <w:lvl w:ilvl="0" w:tplc="71BEE9B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E343AB2"/>
    <w:multiLevelType w:val="hybridMultilevel"/>
    <w:tmpl w:val="18643D52"/>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517D40"/>
    <w:multiLevelType w:val="hybridMultilevel"/>
    <w:tmpl w:val="FEA0C314"/>
    <w:lvl w:ilvl="0" w:tplc="17CE97E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623A9A"/>
    <w:multiLevelType w:val="hybridMultilevel"/>
    <w:tmpl w:val="4A00422A"/>
    <w:lvl w:ilvl="0" w:tplc="49B886C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9">
    <w:nsid w:val="545C1255"/>
    <w:multiLevelType w:val="hybridMultilevel"/>
    <w:tmpl w:val="E63294B4"/>
    <w:lvl w:ilvl="0" w:tplc="A6B036A2">
      <w:start w:val="5"/>
      <w:numFmt w:val="bullet"/>
      <w:lvlText w:val="-"/>
      <w:lvlJc w:val="left"/>
      <w:pPr>
        <w:ind w:left="2124" w:hanging="420"/>
      </w:pPr>
      <w:rPr>
        <w:rFonts w:ascii="Arial" w:eastAsia="SimSun" w:hAnsi="Arial" w:cs="Arial"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nsid w:val="6AB43884"/>
    <w:multiLevelType w:val="hybridMultilevel"/>
    <w:tmpl w:val="64FA686E"/>
    <w:lvl w:ilvl="0" w:tplc="0AF83A3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CA670A1"/>
    <w:multiLevelType w:val="hybridMultilevel"/>
    <w:tmpl w:val="8F08AD24"/>
    <w:lvl w:ilvl="0" w:tplc="C06C74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7420179"/>
    <w:multiLevelType w:val="hybridMultilevel"/>
    <w:tmpl w:val="1C08B620"/>
    <w:lvl w:ilvl="0" w:tplc="323695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13"/>
  </w:num>
  <w:num w:numId="4">
    <w:abstractNumId w:val="15"/>
  </w:num>
  <w:num w:numId="5">
    <w:abstractNumId w:val="10"/>
  </w:num>
  <w:num w:numId="6">
    <w:abstractNumId w:val="16"/>
  </w:num>
  <w:num w:numId="7">
    <w:abstractNumId w:val="20"/>
  </w:num>
  <w:num w:numId="8">
    <w:abstractNumId w:val="12"/>
  </w:num>
  <w:num w:numId="9">
    <w:abstractNumId w:val="18"/>
  </w:num>
  <w:num w:numId="10">
    <w:abstractNumId w:val="28"/>
  </w:num>
  <w:num w:numId="11">
    <w:abstractNumId w:val="25"/>
  </w:num>
  <w:num w:numId="12">
    <w:abstractNumId w:val="5"/>
  </w:num>
  <w:num w:numId="13">
    <w:abstractNumId w:val="4"/>
  </w:num>
  <w:num w:numId="14">
    <w:abstractNumId w:val="27"/>
  </w:num>
  <w:num w:numId="15">
    <w:abstractNumId w:val="1"/>
  </w:num>
  <w:num w:numId="16">
    <w:abstractNumId w:val="3"/>
  </w:num>
  <w:num w:numId="17">
    <w:abstractNumId w:val="8"/>
  </w:num>
  <w:num w:numId="18">
    <w:abstractNumId w:val="19"/>
  </w:num>
  <w:num w:numId="19">
    <w:abstractNumId w:val="23"/>
  </w:num>
  <w:num w:numId="20">
    <w:abstractNumId w:val="2"/>
  </w:num>
  <w:num w:numId="21">
    <w:abstractNumId w:val="11"/>
  </w:num>
  <w:num w:numId="22">
    <w:abstractNumId w:val="0"/>
  </w:num>
  <w:num w:numId="23">
    <w:abstractNumId w:val="21"/>
  </w:num>
  <w:num w:numId="24">
    <w:abstractNumId w:val="14"/>
  </w:num>
  <w:num w:numId="25">
    <w:abstractNumId w:val="1"/>
  </w:num>
  <w:num w:numId="26">
    <w:abstractNumId w:val="7"/>
  </w:num>
  <w:num w:numId="27">
    <w:abstractNumId w:val="26"/>
  </w:num>
  <w:num w:numId="28">
    <w:abstractNumId w:val="21"/>
  </w:num>
  <w:num w:numId="29">
    <w:abstractNumId w:val="24"/>
  </w:num>
  <w:num w:numId="30">
    <w:abstractNumId w:val="9"/>
  </w:num>
  <w:num w:numId="31">
    <w:abstractNumId w:val="22"/>
  </w:num>
  <w:num w:numId="3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1ACE"/>
    <w:rsid w:val="00003BB0"/>
    <w:rsid w:val="000065FA"/>
    <w:rsid w:val="000118AA"/>
    <w:rsid w:val="00013B9D"/>
    <w:rsid w:val="00015EE8"/>
    <w:rsid w:val="0002009B"/>
    <w:rsid w:val="000222C6"/>
    <w:rsid w:val="00023586"/>
    <w:rsid w:val="000245F4"/>
    <w:rsid w:val="00025382"/>
    <w:rsid w:val="000256E3"/>
    <w:rsid w:val="00031C7E"/>
    <w:rsid w:val="0003676B"/>
    <w:rsid w:val="00037B66"/>
    <w:rsid w:val="00040399"/>
    <w:rsid w:val="000403C6"/>
    <w:rsid w:val="00050A46"/>
    <w:rsid w:val="000514DE"/>
    <w:rsid w:val="00053D9F"/>
    <w:rsid w:val="00054A9E"/>
    <w:rsid w:val="00055988"/>
    <w:rsid w:val="00063E1C"/>
    <w:rsid w:val="00065B2F"/>
    <w:rsid w:val="0007067F"/>
    <w:rsid w:val="000737FB"/>
    <w:rsid w:val="00073AE0"/>
    <w:rsid w:val="0007517E"/>
    <w:rsid w:val="00080CB8"/>
    <w:rsid w:val="0008333B"/>
    <w:rsid w:val="00086075"/>
    <w:rsid w:val="00093041"/>
    <w:rsid w:val="00095DC7"/>
    <w:rsid w:val="00097E89"/>
    <w:rsid w:val="000B4133"/>
    <w:rsid w:val="000B4FCD"/>
    <w:rsid w:val="000C1B5E"/>
    <w:rsid w:val="000C264D"/>
    <w:rsid w:val="000C4F3C"/>
    <w:rsid w:val="000C5340"/>
    <w:rsid w:val="000C56B9"/>
    <w:rsid w:val="000D131B"/>
    <w:rsid w:val="000D5733"/>
    <w:rsid w:val="000E4129"/>
    <w:rsid w:val="000E50EA"/>
    <w:rsid w:val="000E61CE"/>
    <w:rsid w:val="001035E7"/>
    <w:rsid w:val="00103F99"/>
    <w:rsid w:val="00105AED"/>
    <w:rsid w:val="00111656"/>
    <w:rsid w:val="00120B18"/>
    <w:rsid w:val="0012479D"/>
    <w:rsid w:val="001253D6"/>
    <w:rsid w:val="0013102B"/>
    <w:rsid w:val="00132A69"/>
    <w:rsid w:val="00133B82"/>
    <w:rsid w:val="0013475D"/>
    <w:rsid w:val="00135CAA"/>
    <w:rsid w:val="00142123"/>
    <w:rsid w:val="0014581A"/>
    <w:rsid w:val="00152E53"/>
    <w:rsid w:val="001531B8"/>
    <w:rsid w:val="00156E5C"/>
    <w:rsid w:val="00161362"/>
    <w:rsid w:val="00174381"/>
    <w:rsid w:val="00196295"/>
    <w:rsid w:val="00196B17"/>
    <w:rsid w:val="001A050E"/>
    <w:rsid w:val="001A1169"/>
    <w:rsid w:val="001A191A"/>
    <w:rsid w:val="001A1C5C"/>
    <w:rsid w:val="001A1DC4"/>
    <w:rsid w:val="001A32BC"/>
    <w:rsid w:val="001A50D8"/>
    <w:rsid w:val="001C0891"/>
    <w:rsid w:val="001C0E01"/>
    <w:rsid w:val="001C0F2F"/>
    <w:rsid w:val="001C299B"/>
    <w:rsid w:val="001C3308"/>
    <w:rsid w:val="001C374F"/>
    <w:rsid w:val="001C3D43"/>
    <w:rsid w:val="001C6491"/>
    <w:rsid w:val="001C705B"/>
    <w:rsid w:val="001D0368"/>
    <w:rsid w:val="001D4C91"/>
    <w:rsid w:val="001D7888"/>
    <w:rsid w:val="001E361A"/>
    <w:rsid w:val="001E53E4"/>
    <w:rsid w:val="001E6E7F"/>
    <w:rsid w:val="001F082E"/>
    <w:rsid w:val="001F162A"/>
    <w:rsid w:val="001F4D25"/>
    <w:rsid w:val="001F74C7"/>
    <w:rsid w:val="00203E1D"/>
    <w:rsid w:val="00204CF1"/>
    <w:rsid w:val="00205243"/>
    <w:rsid w:val="00207E2A"/>
    <w:rsid w:val="00213164"/>
    <w:rsid w:val="00214520"/>
    <w:rsid w:val="00224AFB"/>
    <w:rsid w:val="00224CBC"/>
    <w:rsid w:val="0023147E"/>
    <w:rsid w:val="00234706"/>
    <w:rsid w:val="00235ACB"/>
    <w:rsid w:val="00242A9D"/>
    <w:rsid w:val="00243ADB"/>
    <w:rsid w:val="002463F9"/>
    <w:rsid w:val="00247823"/>
    <w:rsid w:val="00252816"/>
    <w:rsid w:val="00253329"/>
    <w:rsid w:val="00254A92"/>
    <w:rsid w:val="00257BFD"/>
    <w:rsid w:val="00275FA9"/>
    <w:rsid w:val="0028020F"/>
    <w:rsid w:val="00282E00"/>
    <w:rsid w:val="00285EFB"/>
    <w:rsid w:val="00286154"/>
    <w:rsid w:val="002900A3"/>
    <w:rsid w:val="00290922"/>
    <w:rsid w:val="0029133A"/>
    <w:rsid w:val="002A3BA4"/>
    <w:rsid w:val="002A3FF6"/>
    <w:rsid w:val="002A7A28"/>
    <w:rsid w:val="002B2D8C"/>
    <w:rsid w:val="002B2FA4"/>
    <w:rsid w:val="002B3082"/>
    <w:rsid w:val="002B464C"/>
    <w:rsid w:val="002C4110"/>
    <w:rsid w:val="002C6D2D"/>
    <w:rsid w:val="002D0901"/>
    <w:rsid w:val="002D3425"/>
    <w:rsid w:val="002E66B5"/>
    <w:rsid w:val="002E67FC"/>
    <w:rsid w:val="002E707B"/>
    <w:rsid w:val="00300E0A"/>
    <w:rsid w:val="003019D0"/>
    <w:rsid w:val="00307B23"/>
    <w:rsid w:val="0031194A"/>
    <w:rsid w:val="00312061"/>
    <w:rsid w:val="0031426C"/>
    <w:rsid w:val="00317C24"/>
    <w:rsid w:val="003232F2"/>
    <w:rsid w:val="00330730"/>
    <w:rsid w:val="00335632"/>
    <w:rsid w:val="003442B4"/>
    <w:rsid w:val="003470B6"/>
    <w:rsid w:val="00347A4A"/>
    <w:rsid w:val="00347EB7"/>
    <w:rsid w:val="00350B74"/>
    <w:rsid w:val="00353A5B"/>
    <w:rsid w:val="00353F95"/>
    <w:rsid w:val="003610D6"/>
    <w:rsid w:val="00362A1B"/>
    <w:rsid w:val="00364B76"/>
    <w:rsid w:val="003710F3"/>
    <w:rsid w:val="003730D5"/>
    <w:rsid w:val="00375AFE"/>
    <w:rsid w:val="00377050"/>
    <w:rsid w:val="003809C9"/>
    <w:rsid w:val="003825F0"/>
    <w:rsid w:val="00385F92"/>
    <w:rsid w:val="00386C51"/>
    <w:rsid w:val="00390885"/>
    <w:rsid w:val="00392B66"/>
    <w:rsid w:val="003962DC"/>
    <w:rsid w:val="00397302"/>
    <w:rsid w:val="003A1568"/>
    <w:rsid w:val="003A2FBA"/>
    <w:rsid w:val="003A388D"/>
    <w:rsid w:val="003A5622"/>
    <w:rsid w:val="003A7E2A"/>
    <w:rsid w:val="003B0993"/>
    <w:rsid w:val="003B10F8"/>
    <w:rsid w:val="003B1EC6"/>
    <w:rsid w:val="003B3885"/>
    <w:rsid w:val="003C0255"/>
    <w:rsid w:val="003C0447"/>
    <w:rsid w:val="003C1071"/>
    <w:rsid w:val="003C28A9"/>
    <w:rsid w:val="003C3871"/>
    <w:rsid w:val="003D0858"/>
    <w:rsid w:val="003D2791"/>
    <w:rsid w:val="003E29CF"/>
    <w:rsid w:val="003E4F81"/>
    <w:rsid w:val="003E4F92"/>
    <w:rsid w:val="003F0C3D"/>
    <w:rsid w:val="003F15B6"/>
    <w:rsid w:val="003F2B19"/>
    <w:rsid w:val="003F6978"/>
    <w:rsid w:val="003F7194"/>
    <w:rsid w:val="00403137"/>
    <w:rsid w:val="004034EA"/>
    <w:rsid w:val="0040356E"/>
    <w:rsid w:val="00404D8F"/>
    <w:rsid w:val="00407B39"/>
    <w:rsid w:val="00416FED"/>
    <w:rsid w:val="00417008"/>
    <w:rsid w:val="0042169C"/>
    <w:rsid w:val="00434A4C"/>
    <w:rsid w:val="00435EEF"/>
    <w:rsid w:val="00442F31"/>
    <w:rsid w:val="0045107F"/>
    <w:rsid w:val="004513AB"/>
    <w:rsid w:val="00451FB7"/>
    <w:rsid w:val="004557EC"/>
    <w:rsid w:val="00455BBD"/>
    <w:rsid w:val="00465D4C"/>
    <w:rsid w:val="00466DEF"/>
    <w:rsid w:val="004678BE"/>
    <w:rsid w:val="004702A6"/>
    <w:rsid w:val="004770A4"/>
    <w:rsid w:val="00477F49"/>
    <w:rsid w:val="00480F6B"/>
    <w:rsid w:val="004901EC"/>
    <w:rsid w:val="00492200"/>
    <w:rsid w:val="00492B61"/>
    <w:rsid w:val="004930E0"/>
    <w:rsid w:val="00494DE8"/>
    <w:rsid w:val="004A1087"/>
    <w:rsid w:val="004A5EA7"/>
    <w:rsid w:val="004A772B"/>
    <w:rsid w:val="004B64E0"/>
    <w:rsid w:val="004B6AFB"/>
    <w:rsid w:val="004B7EAE"/>
    <w:rsid w:val="004C22C7"/>
    <w:rsid w:val="004D4535"/>
    <w:rsid w:val="004D4707"/>
    <w:rsid w:val="004E06A6"/>
    <w:rsid w:val="004E0E24"/>
    <w:rsid w:val="004E6B5B"/>
    <w:rsid w:val="004E7BF4"/>
    <w:rsid w:val="004E7DA7"/>
    <w:rsid w:val="004F1D10"/>
    <w:rsid w:val="004F3163"/>
    <w:rsid w:val="00505A23"/>
    <w:rsid w:val="00507177"/>
    <w:rsid w:val="00516AD0"/>
    <w:rsid w:val="00521EA0"/>
    <w:rsid w:val="0052276C"/>
    <w:rsid w:val="00523CE2"/>
    <w:rsid w:val="00533E19"/>
    <w:rsid w:val="00540A24"/>
    <w:rsid w:val="00544BF1"/>
    <w:rsid w:val="00545368"/>
    <w:rsid w:val="00545B88"/>
    <w:rsid w:val="005464D4"/>
    <w:rsid w:val="0054793B"/>
    <w:rsid w:val="00556586"/>
    <w:rsid w:val="005571A4"/>
    <w:rsid w:val="005571CA"/>
    <w:rsid w:val="00557B05"/>
    <w:rsid w:val="00560B9E"/>
    <w:rsid w:val="00564FA8"/>
    <w:rsid w:val="00565BB2"/>
    <w:rsid w:val="00567C23"/>
    <w:rsid w:val="00572506"/>
    <w:rsid w:val="00585C5B"/>
    <w:rsid w:val="00593E2A"/>
    <w:rsid w:val="00597682"/>
    <w:rsid w:val="005A1330"/>
    <w:rsid w:val="005A51DB"/>
    <w:rsid w:val="005A5B88"/>
    <w:rsid w:val="005B19A4"/>
    <w:rsid w:val="005B4F1D"/>
    <w:rsid w:val="005B77EF"/>
    <w:rsid w:val="005B7978"/>
    <w:rsid w:val="005C32D3"/>
    <w:rsid w:val="005C3B6C"/>
    <w:rsid w:val="005C4C65"/>
    <w:rsid w:val="005C566F"/>
    <w:rsid w:val="005C6286"/>
    <w:rsid w:val="005C73FB"/>
    <w:rsid w:val="005D18E4"/>
    <w:rsid w:val="005D1C31"/>
    <w:rsid w:val="005D52E5"/>
    <w:rsid w:val="005D55F2"/>
    <w:rsid w:val="005D6E30"/>
    <w:rsid w:val="005E2528"/>
    <w:rsid w:val="005E72D1"/>
    <w:rsid w:val="005F5165"/>
    <w:rsid w:val="005F6FA3"/>
    <w:rsid w:val="005F7271"/>
    <w:rsid w:val="005F751E"/>
    <w:rsid w:val="005F7FF7"/>
    <w:rsid w:val="00602ACD"/>
    <w:rsid w:val="00605055"/>
    <w:rsid w:val="00605B7F"/>
    <w:rsid w:val="00612F0B"/>
    <w:rsid w:val="00613115"/>
    <w:rsid w:val="00615092"/>
    <w:rsid w:val="006151E0"/>
    <w:rsid w:val="00621D38"/>
    <w:rsid w:val="00624452"/>
    <w:rsid w:val="0063240C"/>
    <w:rsid w:val="00633F53"/>
    <w:rsid w:val="0063585A"/>
    <w:rsid w:val="00637A0F"/>
    <w:rsid w:val="006433E4"/>
    <w:rsid w:val="006474DA"/>
    <w:rsid w:val="0065057E"/>
    <w:rsid w:val="00666424"/>
    <w:rsid w:val="00670ECD"/>
    <w:rsid w:val="00671677"/>
    <w:rsid w:val="00671843"/>
    <w:rsid w:val="00673B51"/>
    <w:rsid w:val="00674793"/>
    <w:rsid w:val="006752E5"/>
    <w:rsid w:val="00676063"/>
    <w:rsid w:val="00676D92"/>
    <w:rsid w:val="006835AE"/>
    <w:rsid w:val="0068700E"/>
    <w:rsid w:val="00691461"/>
    <w:rsid w:val="006B673D"/>
    <w:rsid w:val="006C73D0"/>
    <w:rsid w:val="006C7C02"/>
    <w:rsid w:val="006D0404"/>
    <w:rsid w:val="006D3980"/>
    <w:rsid w:val="006D5140"/>
    <w:rsid w:val="006D78FD"/>
    <w:rsid w:val="006E1E09"/>
    <w:rsid w:val="006E605B"/>
    <w:rsid w:val="006E7196"/>
    <w:rsid w:val="006E71B6"/>
    <w:rsid w:val="006E7CB6"/>
    <w:rsid w:val="006F21B2"/>
    <w:rsid w:val="006F63BA"/>
    <w:rsid w:val="007016E5"/>
    <w:rsid w:val="00705090"/>
    <w:rsid w:val="00710FA0"/>
    <w:rsid w:val="00713231"/>
    <w:rsid w:val="00722A71"/>
    <w:rsid w:val="0072516E"/>
    <w:rsid w:val="007312A9"/>
    <w:rsid w:val="00733D8C"/>
    <w:rsid w:val="007425F0"/>
    <w:rsid w:val="00743777"/>
    <w:rsid w:val="00743DA4"/>
    <w:rsid w:val="00745C32"/>
    <w:rsid w:val="00746909"/>
    <w:rsid w:val="0075017C"/>
    <w:rsid w:val="00754829"/>
    <w:rsid w:val="00756F72"/>
    <w:rsid w:val="00762CD4"/>
    <w:rsid w:val="007649B2"/>
    <w:rsid w:val="007664BF"/>
    <w:rsid w:val="00767972"/>
    <w:rsid w:val="00772CCD"/>
    <w:rsid w:val="007731D7"/>
    <w:rsid w:val="00774797"/>
    <w:rsid w:val="00791F31"/>
    <w:rsid w:val="00793309"/>
    <w:rsid w:val="007947D7"/>
    <w:rsid w:val="007949C2"/>
    <w:rsid w:val="007951CC"/>
    <w:rsid w:val="007A1007"/>
    <w:rsid w:val="007A1E3E"/>
    <w:rsid w:val="007B24C4"/>
    <w:rsid w:val="007C4A3F"/>
    <w:rsid w:val="007C781F"/>
    <w:rsid w:val="007D4746"/>
    <w:rsid w:val="007E1C60"/>
    <w:rsid w:val="007E1CA1"/>
    <w:rsid w:val="007E271A"/>
    <w:rsid w:val="007E4438"/>
    <w:rsid w:val="007F4434"/>
    <w:rsid w:val="008003E2"/>
    <w:rsid w:val="008021EA"/>
    <w:rsid w:val="008109B8"/>
    <w:rsid w:val="00814BCF"/>
    <w:rsid w:val="0082079D"/>
    <w:rsid w:val="00822364"/>
    <w:rsid w:val="0082395B"/>
    <w:rsid w:val="00824F73"/>
    <w:rsid w:val="008252EE"/>
    <w:rsid w:val="00826759"/>
    <w:rsid w:val="00832F5A"/>
    <w:rsid w:val="00833927"/>
    <w:rsid w:val="0083490A"/>
    <w:rsid w:val="0083566A"/>
    <w:rsid w:val="0083791A"/>
    <w:rsid w:val="00841ADD"/>
    <w:rsid w:val="00845FDD"/>
    <w:rsid w:val="00846B85"/>
    <w:rsid w:val="00847D3B"/>
    <w:rsid w:val="00851E9C"/>
    <w:rsid w:val="008638A5"/>
    <w:rsid w:val="00863E72"/>
    <w:rsid w:val="00863FBC"/>
    <w:rsid w:val="00866CEF"/>
    <w:rsid w:val="00872D31"/>
    <w:rsid w:val="00873A8D"/>
    <w:rsid w:val="00876A9F"/>
    <w:rsid w:val="00881415"/>
    <w:rsid w:val="00881781"/>
    <w:rsid w:val="00881CD6"/>
    <w:rsid w:val="00891027"/>
    <w:rsid w:val="008910D0"/>
    <w:rsid w:val="00891A29"/>
    <w:rsid w:val="00892A6E"/>
    <w:rsid w:val="008954C5"/>
    <w:rsid w:val="008A2970"/>
    <w:rsid w:val="008A317A"/>
    <w:rsid w:val="008A31F5"/>
    <w:rsid w:val="008A4838"/>
    <w:rsid w:val="008A4F4F"/>
    <w:rsid w:val="008A537E"/>
    <w:rsid w:val="008A6BAE"/>
    <w:rsid w:val="008B087C"/>
    <w:rsid w:val="008B0D45"/>
    <w:rsid w:val="008C210F"/>
    <w:rsid w:val="008C3619"/>
    <w:rsid w:val="008C52D1"/>
    <w:rsid w:val="008C5314"/>
    <w:rsid w:val="008C63AC"/>
    <w:rsid w:val="008C63E9"/>
    <w:rsid w:val="008C68F4"/>
    <w:rsid w:val="008C7022"/>
    <w:rsid w:val="008D018F"/>
    <w:rsid w:val="008D2174"/>
    <w:rsid w:val="008D3F1B"/>
    <w:rsid w:val="008D7D99"/>
    <w:rsid w:val="008E3E63"/>
    <w:rsid w:val="008E44B6"/>
    <w:rsid w:val="008E4776"/>
    <w:rsid w:val="008F2839"/>
    <w:rsid w:val="008F2E4A"/>
    <w:rsid w:val="008F48DA"/>
    <w:rsid w:val="008F4AE3"/>
    <w:rsid w:val="00905236"/>
    <w:rsid w:val="00910BD1"/>
    <w:rsid w:val="009115AE"/>
    <w:rsid w:val="009119CD"/>
    <w:rsid w:val="00927544"/>
    <w:rsid w:val="009307B9"/>
    <w:rsid w:val="00940D4E"/>
    <w:rsid w:val="009428D7"/>
    <w:rsid w:val="009450A7"/>
    <w:rsid w:val="00946302"/>
    <w:rsid w:val="00952494"/>
    <w:rsid w:val="009524FB"/>
    <w:rsid w:val="00954AB5"/>
    <w:rsid w:val="00955D9A"/>
    <w:rsid w:val="00963BDF"/>
    <w:rsid w:val="00967D9C"/>
    <w:rsid w:val="0097193D"/>
    <w:rsid w:val="00981CC2"/>
    <w:rsid w:val="0098371A"/>
    <w:rsid w:val="00985C80"/>
    <w:rsid w:val="00995EF4"/>
    <w:rsid w:val="00997C9C"/>
    <w:rsid w:val="009A24EF"/>
    <w:rsid w:val="009B06B0"/>
    <w:rsid w:val="009B0F45"/>
    <w:rsid w:val="009B1481"/>
    <w:rsid w:val="009B37F4"/>
    <w:rsid w:val="009C1EAB"/>
    <w:rsid w:val="009C33E1"/>
    <w:rsid w:val="009C36B0"/>
    <w:rsid w:val="009D0BA6"/>
    <w:rsid w:val="009D549A"/>
    <w:rsid w:val="009D7672"/>
    <w:rsid w:val="009E0918"/>
    <w:rsid w:val="009F34E1"/>
    <w:rsid w:val="009F62CD"/>
    <w:rsid w:val="00A00BD1"/>
    <w:rsid w:val="00A023DE"/>
    <w:rsid w:val="00A03900"/>
    <w:rsid w:val="00A03A1C"/>
    <w:rsid w:val="00A06307"/>
    <w:rsid w:val="00A12704"/>
    <w:rsid w:val="00A17FB8"/>
    <w:rsid w:val="00A22A45"/>
    <w:rsid w:val="00A30E73"/>
    <w:rsid w:val="00A32B7D"/>
    <w:rsid w:val="00A33B5E"/>
    <w:rsid w:val="00A437EE"/>
    <w:rsid w:val="00A4399C"/>
    <w:rsid w:val="00A443D9"/>
    <w:rsid w:val="00A448BD"/>
    <w:rsid w:val="00A47602"/>
    <w:rsid w:val="00A50526"/>
    <w:rsid w:val="00A50D86"/>
    <w:rsid w:val="00A53B43"/>
    <w:rsid w:val="00A6209A"/>
    <w:rsid w:val="00A673C9"/>
    <w:rsid w:val="00A71A8F"/>
    <w:rsid w:val="00A73727"/>
    <w:rsid w:val="00A7418F"/>
    <w:rsid w:val="00A75945"/>
    <w:rsid w:val="00A762A0"/>
    <w:rsid w:val="00A767BC"/>
    <w:rsid w:val="00A809E5"/>
    <w:rsid w:val="00A81B29"/>
    <w:rsid w:val="00A83CEB"/>
    <w:rsid w:val="00A85844"/>
    <w:rsid w:val="00A86F56"/>
    <w:rsid w:val="00A902DB"/>
    <w:rsid w:val="00A90C51"/>
    <w:rsid w:val="00AA32D3"/>
    <w:rsid w:val="00AA6838"/>
    <w:rsid w:val="00AB3766"/>
    <w:rsid w:val="00AB4222"/>
    <w:rsid w:val="00AB541D"/>
    <w:rsid w:val="00AB67AF"/>
    <w:rsid w:val="00AB6A7E"/>
    <w:rsid w:val="00AB6F88"/>
    <w:rsid w:val="00AC1C49"/>
    <w:rsid w:val="00AC2AB8"/>
    <w:rsid w:val="00AE7BF5"/>
    <w:rsid w:val="00AE7EB4"/>
    <w:rsid w:val="00AF24A6"/>
    <w:rsid w:val="00AF35A8"/>
    <w:rsid w:val="00AF5A0D"/>
    <w:rsid w:val="00AF73BF"/>
    <w:rsid w:val="00B02460"/>
    <w:rsid w:val="00B03347"/>
    <w:rsid w:val="00B10D88"/>
    <w:rsid w:val="00B138B9"/>
    <w:rsid w:val="00B15E89"/>
    <w:rsid w:val="00B168B4"/>
    <w:rsid w:val="00B1757C"/>
    <w:rsid w:val="00B21492"/>
    <w:rsid w:val="00B23BB7"/>
    <w:rsid w:val="00B245D3"/>
    <w:rsid w:val="00B26BBC"/>
    <w:rsid w:val="00B27C01"/>
    <w:rsid w:val="00B30C89"/>
    <w:rsid w:val="00B30CBF"/>
    <w:rsid w:val="00B345AE"/>
    <w:rsid w:val="00B422B9"/>
    <w:rsid w:val="00B46393"/>
    <w:rsid w:val="00B50A9B"/>
    <w:rsid w:val="00B517D6"/>
    <w:rsid w:val="00B5572D"/>
    <w:rsid w:val="00B603E7"/>
    <w:rsid w:val="00B628EB"/>
    <w:rsid w:val="00B644D6"/>
    <w:rsid w:val="00B664B7"/>
    <w:rsid w:val="00B669BF"/>
    <w:rsid w:val="00B7132A"/>
    <w:rsid w:val="00B82210"/>
    <w:rsid w:val="00B8693B"/>
    <w:rsid w:val="00B961A1"/>
    <w:rsid w:val="00B966DB"/>
    <w:rsid w:val="00BA265C"/>
    <w:rsid w:val="00BA29EE"/>
    <w:rsid w:val="00BA2F0E"/>
    <w:rsid w:val="00BA7C97"/>
    <w:rsid w:val="00BB1129"/>
    <w:rsid w:val="00BB19E9"/>
    <w:rsid w:val="00BB1F12"/>
    <w:rsid w:val="00BB2350"/>
    <w:rsid w:val="00BB343B"/>
    <w:rsid w:val="00BB4F44"/>
    <w:rsid w:val="00BB65EA"/>
    <w:rsid w:val="00BC2534"/>
    <w:rsid w:val="00BC37D4"/>
    <w:rsid w:val="00BC4DBF"/>
    <w:rsid w:val="00BE0BB6"/>
    <w:rsid w:val="00BE56C0"/>
    <w:rsid w:val="00BE60C2"/>
    <w:rsid w:val="00BF54A1"/>
    <w:rsid w:val="00BF6486"/>
    <w:rsid w:val="00BF6A23"/>
    <w:rsid w:val="00C01367"/>
    <w:rsid w:val="00C0399A"/>
    <w:rsid w:val="00C06A42"/>
    <w:rsid w:val="00C07B8C"/>
    <w:rsid w:val="00C15E1C"/>
    <w:rsid w:val="00C246D6"/>
    <w:rsid w:val="00C274C0"/>
    <w:rsid w:val="00C30302"/>
    <w:rsid w:val="00C334D6"/>
    <w:rsid w:val="00C34499"/>
    <w:rsid w:val="00C35942"/>
    <w:rsid w:val="00C43510"/>
    <w:rsid w:val="00C44C0F"/>
    <w:rsid w:val="00C461AA"/>
    <w:rsid w:val="00C50268"/>
    <w:rsid w:val="00C53CD3"/>
    <w:rsid w:val="00C53E0B"/>
    <w:rsid w:val="00C53E57"/>
    <w:rsid w:val="00C607FB"/>
    <w:rsid w:val="00C61530"/>
    <w:rsid w:val="00C625BC"/>
    <w:rsid w:val="00C62D39"/>
    <w:rsid w:val="00C659DC"/>
    <w:rsid w:val="00C71F09"/>
    <w:rsid w:val="00C81A07"/>
    <w:rsid w:val="00C82C19"/>
    <w:rsid w:val="00C82E0C"/>
    <w:rsid w:val="00C84823"/>
    <w:rsid w:val="00C851C3"/>
    <w:rsid w:val="00C93EAD"/>
    <w:rsid w:val="00C978AF"/>
    <w:rsid w:val="00C979BB"/>
    <w:rsid w:val="00CA41A1"/>
    <w:rsid w:val="00CA5930"/>
    <w:rsid w:val="00CB1AC9"/>
    <w:rsid w:val="00CB24D2"/>
    <w:rsid w:val="00CB3C3E"/>
    <w:rsid w:val="00CC3764"/>
    <w:rsid w:val="00CC4C81"/>
    <w:rsid w:val="00CC4F0B"/>
    <w:rsid w:val="00CD034E"/>
    <w:rsid w:val="00CD18BE"/>
    <w:rsid w:val="00CD2094"/>
    <w:rsid w:val="00CD3A1E"/>
    <w:rsid w:val="00CD520D"/>
    <w:rsid w:val="00CD6236"/>
    <w:rsid w:val="00CE0610"/>
    <w:rsid w:val="00CE1BA6"/>
    <w:rsid w:val="00CE3056"/>
    <w:rsid w:val="00CE3E93"/>
    <w:rsid w:val="00CE4405"/>
    <w:rsid w:val="00CE50C6"/>
    <w:rsid w:val="00CF2E5D"/>
    <w:rsid w:val="00CF6FB2"/>
    <w:rsid w:val="00D026D5"/>
    <w:rsid w:val="00D0323E"/>
    <w:rsid w:val="00D04480"/>
    <w:rsid w:val="00D160DC"/>
    <w:rsid w:val="00D16506"/>
    <w:rsid w:val="00D168A0"/>
    <w:rsid w:val="00D16F02"/>
    <w:rsid w:val="00D173CB"/>
    <w:rsid w:val="00D208A1"/>
    <w:rsid w:val="00D216B2"/>
    <w:rsid w:val="00D21E39"/>
    <w:rsid w:val="00D228BB"/>
    <w:rsid w:val="00D26AC0"/>
    <w:rsid w:val="00D327F5"/>
    <w:rsid w:val="00D33E6A"/>
    <w:rsid w:val="00D35E89"/>
    <w:rsid w:val="00D41DF3"/>
    <w:rsid w:val="00D43417"/>
    <w:rsid w:val="00D43759"/>
    <w:rsid w:val="00D606BA"/>
    <w:rsid w:val="00D65972"/>
    <w:rsid w:val="00D65EA9"/>
    <w:rsid w:val="00D70CFA"/>
    <w:rsid w:val="00D70E19"/>
    <w:rsid w:val="00D70E7D"/>
    <w:rsid w:val="00D80581"/>
    <w:rsid w:val="00D81486"/>
    <w:rsid w:val="00D94AB8"/>
    <w:rsid w:val="00DA4181"/>
    <w:rsid w:val="00DA6400"/>
    <w:rsid w:val="00DB1E5F"/>
    <w:rsid w:val="00DB66D4"/>
    <w:rsid w:val="00DC0845"/>
    <w:rsid w:val="00DC2AF3"/>
    <w:rsid w:val="00DC2E8B"/>
    <w:rsid w:val="00DD349A"/>
    <w:rsid w:val="00DD7675"/>
    <w:rsid w:val="00DE06BE"/>
    <w:rsid w:val="00DE48B2"/>
    <w:rsid w:val="00DE7076"/>
    <w:rsid w:val="00DF209E"/>
    <w:rsid w:val="00DF21F3"/>
    <w:rsid w:val="00DF3ABD"/>
    <w:rsid w:val="00DF3EDB"/>
    <w:rsid w:val="00DF724C"/>
    <w:rsid w:val="00DF75B4"/>
    <w:rsid w:val="00E00619"/>
    <w:rsid w:val="00E06330"/>
    <w:rsid w:val="00E12C78"/>
    <w:rsid w:val="00E173C0"/>
    <w:rsid w:val="00E20D28"/>
    <w:rsid w:val="00E24F42"/>
    <w:rsid w:val="00E27883"/>
    <w:rsid w:val="00E27F44"/>
    <w:rsid w:val="00E30D34"/>
    <w:rsid w:val="00E33940"/>
    <w:rsid w:val="00E34133"/>
    <w:rsid w:val="00E3415D"/>
    <w:rsid w:val="00E34451"/>
    <w:rsid w:val="00E43E17"/>
    <w:rsid w:val="00E5342C"/>
    <w:rsid w:val="00E568E3"/>
    <w:rsid w:val="00E57101"/>
    <w:rsid w:val="00E61470"/>
    <w:rsid w:val="00E6648F"/>
    <w:rsid w:val="00E71F1D"/>
    <w:rsid w:val="00E74530"/>
    <w:rsid w:val="00E775F8"/>
    <w:rsid w:val="00E90274"/>
    <w:rsid w:val="00E9316B"/>
    <w:rsid w:val="00E931F0"/>
    <w:rsid w:val="00E97234"/>
    <w:rsid w:val="00EA174E"/>
    <w:rsid w:val="00EA423F"/>
    <w:rsid w:val="00EA7272"/>
    <w:rsid w:val="00EB0805"/>
    <w:rsid w:val="00EB742C"/>
    <w:rsid w:val="00EC02CC"/>
    <w:rsid w:val="00EC1D8F"/>
    <w:rsid w:val="00EC47F6"/>
    <w:rsid w:val="00ED0AF1"/>
    <w:rsid w:val="00ED1200"/>
    <w:rsid w:val="00ED6714"/>
    <w:rsid w:val="00EE4822"/>
    <w:rsid w:val="00EE638E"/>
    <w:rsid w:val="00EF3F07"/>
    <w:rsid w:val="00EF637A"/>
    <w:rsid w:val="00F02BE6"/>
    <w:rsid w:val="00F03EA3"/>
    <w:rsid w:val="00F10873"/>
    <w:rsid w:val="00F10F07"/>
    <w:rsid w:val="00F12D45"/>
    <w:rsid w:val="00F17814"/>
    <w:rsid w:val="00F20CE2"/>
    <w:rsid w:val="00F2132A"/>
    <w:rsid w:val="00F21DE7"/>
    <w:rsid w:val="00F23655"/>
    <w:rsid w:val="00F24FFB"/>
    <w:rsid w:val="00F31B93"/>
    <w:rsid w:val="00F34066"/>
    <w:rsid w:val="00F45AEB"/>
    <w:rsid w:val="00F46236"/>
    <w:rsid w:val="00F560D3"/>
    <w:rsid w:val="00F6162F"/>
    <w:rsid w:val="00F71AF4"/>
    <w:rsid w:val="00F77C85"/>
    <w:rsid w:val="00F876C9"/>
    <w:rsid w:val="00F94DD2"/>
    <w:rsid w:val="00F97724"/>
    <w:rsid w:val="00F97DEF"/>
    <w:rsid w:val="00FA7934"/>
    <w:rsid w:val="00FC32E5"/>
    <w:rsid w:val="00FC3DAD"/>
    <w:rsid w:val="00FC66A4"/>
    <w:rsid w:val="00FD2AAC"/>
    <w:rsid w:val="00FD38D3"/>
    <w:rsid w:val="00FD5E09"/>
    <w:rsid w:val="00FD7AAE"/>
    <w:rsid w:val="00FE1D90"/>
    <w:rsid w:val="00FE4C5A"/>
    <w:rsid w:val="00FE7946"/>
    <w:rsid w:val="00FF3791"/>
    <w:rsid w:val="00FF6212"/>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19AB4"/>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A23"/>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
    <w:name w:val="List Bullet 4"/>
    <w:basedOn w:val="3"/>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rsid w:val="0045107F"/>
    <w:rPr>
      <w:rFonts w:ascii="Arial" w:eastAsia="Times New Roman" w:hAnsi="Arial" w:cs="Arial"/>
      <w:sz w:val="32"/>
      <w:szCs w:val="32"/>
      <w:lang w:val="en-GB" w:eastAsia="zh-CN"/>
    </w:rPr>
  </w:style>
  <w:style w:type="character" w:customStyle="1" w:styleId="fontstyle01">
    <w:name w:val="fontstyle01"/>
    <w:basedOn w:val="a1"/>
    <w:rsid w:val="00BA7C97"/>
    <w:rPr>
      <w:rFonts w:ascii="AdvP41153C" w:hAnsi="AdvP41153C" w:hint="default"/>
      <w:b w:val="0"/>
      <w:bCs w:val="0"/>
      <w:i w:val="0"/>
      <w:iCs w:val="0"/>
      <w:color w:val="000000"/>
      <w:sz w:val="20"/>
      <w:szCs w:val="20"/>
    </w:rPr>
  </w:style>
  <w:style w:type="character" w:customStyle="1" w:styleId="Proposal-HWChar">
    <w:name w:val="Proposal-HW Char"/>
    <w:basedOn w:val="a1"/>
    <w:link w:val="Proposal-HW"/>
    <w:locked/>
    <w:rsid w:val="00CD18BE"/>
    <w:rPr>
      <w:rFonts w:ascii="Times New Roman" w:eastAsia="Times New Roman" w:hAnsi="Times New Roman"/>
      <w:b/>
      <w:lang w:val="en-GB" w:eastAsia="en-GB"/>
    </w:rPr>
  </w:style>
  <w:style w:type="paragraph" w:customStyle="1" w:styleId="Proposal-HW">
    <w:name w:val="Proposal-HW"/>
    <w:basedOn w:val="a0"/>
    <w:link w:val="Proposal-HWChar"/>
    <w:qFormat/>
    <w:rsid w:val="00CD18BE"/>
    <w:pPr>
      <w:spacing w:before="80" w:after="100"/>
      <w:ind w:left="1132" w:hangingChars="564" w:hanging="1132"/>
      <w:jc w:val="left"/>
      <w:textAlignment w:val="auto"/>
    </w:pPr>
    <w:rPr>
      <w:rFonts w:ascii="Times New Roman" w:hAnsi="Times New Roman"/>
      <w:b/>
      <w:lang w:eastAsia="en-GB"/>
    </w:rPr>
  </w:style>
  <w:style w:type="character" w:customStyle="1" w:styleId="Sub-bulletofproposalChar">
    <w:name w:val="Sub-bullet of proposal Char"/>
    <w:basedOn w:val="a1"/>
    <w:link w:val="Sub-bulletofproposal"/>
    <w:qFormat/>
    <w:locked/>
    <w:rsid w:val="00CD18BE"/>
    <w:rPr>
      <w:rFonts w:ascii="Times New Roman" w:eastAsia="Times New Roman" w:hAnsi="Times New Roman"/>
      <w:b/>
      <w:lang w:val="en-GB" w:eastAsia="en-GB"/>
    </w:rPr>
  </w:style>
  <w:style w:type="paragraph" w:customStyle="1" w:styleId="Sub-bulletofproposal">
    <w:name w:val="Sub-bullet of proposal"/>
    <w:basedOn w:val="af8"/>
    <w:link w:val="Sub-bulletofproposalChar"/>
    <w:qFormat/>
    <w:rsid w:val="00CD18BE"/>
    <w:pPr>
      <w:numPr>
        <w:numId w:val="31"/>
      </w:numPr>
      <w:overflowPunct/>
      <w:autoSpaceDE/>
      <w:autoSpaceDN/>
      <w:adjustRightInd/>
      <w:spacing w:before="80" w:after="100"/>
      <w:ind w:leftChars="0" w:left="0" w:firstLine="0"/>
      <w:jc w:val="left"/>
      <w:textAlignment w:val="auto"/>
    </w:pPr>
    <w:rPr>
      <w:rFonts w:ascii="Times New Roman" w:hAnsi="Times New Roman"/>
      <w:b/>
      <w:lang w:eastAsia="en-GB"/>
    </w:rPr>
  </w:style>
  <w:style w:type="character" w:customStyle="1" w:styleId="uworddic">
    <w:name w:val="u_word_dic"/>
    <w:basedOn w:val="a1"/>
    <w:rsid w:val="00B96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70610737">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9974690">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1177375">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40811804">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84255558">
      <w:bodyDiv w:val="1"/>
      <w:marLeft w:val="0"/>
      <w:marRight w:val="0"/>
      <w:marTop w:val="0"/>
      <w:marBottom w:val="0"/>
      <w:divBdr>
        <w:top w:val="none" w:sz="0" w:space="0" w:color="auto"/>
        <w:left w:val="none" w:sz="0" w:space="0" w:color="auto"/>
        <w:bottom w:val="none" w:sz="0" w:space="0" w:color="auto"/>
        <w:right w:val="none" w:sz="0" w:space="0" w:color="auto"/>
      </w:divBdr>
      <w:divsChild>
        <w:div w:id="130177862">
          <w:marLeft w:val="547"/>
          <w:marRight w:val="0"/>
          <w:marTop w:val="106"/>
          <w:marBottom w:val="0"/>
          <w:divBdr>
            <w:top w:val="none" w:sz="0" w:space="0" w:color="auto"/>
            <w:left w:val="none" w:sz="0" w:space="0" w:color="auto"/>
            <w:bottom w:val="none" w:sz="0" w:space="0" w:color="auto"/>
            <w:right w:val="none" w:sz="0" w:space="0" w:color="auto"/>
          </w:divBdr>
        </w:div>
      </w:divsChild>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24099506">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54596143">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9630087">
      <w:bodyDiv w:val="1"/>
      <w:marLeft w:val="0"/>
      <w:marRight w:val="0"/>
      <w:marTop w:val="0"/>
      <w:marBottom w:val="0"/>
      <w:divBdr>
        <w:top w:val="none" w:sz="0" w:space="0" w:color="auto"/>
        <w:left w:val="none" w:sz="0" w:space="0" w:color="auto"/>
        <w:bottom w:val="none" w:sz="0" w:space="0" w:color="auto"/>
        <w:right w:val="none" w:sz="0" w:space="0" w:color="auto"/>
      </w:divBdr>
      <w:divsChild>
        <w:div w:id="365520869">
          <w:marLeft w:val="547"/>
          <w:marRight w:val="0"/>
          <w:marTop w:val="106"/>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57435096">
      <w:bodyDiv w:val="1"/>
      <w:marLeft w:val="0"/>
      <w:marRight w:val="0"/>
      <w:marTop w:val="0"/>
      <w:marBottom w:val="0"/>
      <w:divBdr>
        <w:top w:val="none" w:sz="0" w:space="0" w:color="auto"/>
        <w:left w:val="none" w:sz="0" w:space="0" w:color="auto"/>
        <w:bottom w:val="none" w:sz="0" w:space="0" w:color="auto"/>
        <w:right w:val="none" w:sz="0" w:space="0" w:color="auto"/>
      </w:divBdr>
    </w:div>
    <w:div w:id="1862086816">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85633800">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0953742">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6917424">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63107EDD-7FBF-4EDF-B44D-F77939B4B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13</TotalTime>
  <Pages>3</Pages>
  <Words>1222</Words>
  <Characters>6967</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8173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6</cp:revision>
  <cp:lastPrinted>2017-09-25T07:27:00Z</cp:lastPrinted>
  <dcterms:created xsi:type="dcterms:W3CDTF">2024-05-09T10:22:00Z</dcterms:created>
  <dcterms:modified xsi:type="dcterms:W3CDTF">2024-05-10T04:19:00Z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